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FDC" w:rsidRPr="00E43EBD" w:rsidRDefault="00F81FDC" w:rsidP="00DE28C9">
      <w:pPr>
        <w:ind w:firstLine="360"/>
        <w:jc w:val="both"/>
        <w:rPr>
          <w:rFonts w:ascii="Times New Roman" w:hAnsi="Times New Roman" w:cs="Times New Roman"/>
          <w:b/>
        </w:rPr>
      </w:pPr>
      <w:r w:rsidRPr="00E43EBD">
        <w:rPr>
          <w:rFonts w:ascii="Times New Roman" w:hAnsi="Times New Roman" w:cs="Times New Roman"/>
          <w:b/>
        </w:rPr>
        <w:t>Identificação</w:t>
      </w:r>
    </w:p>
    <w:p w:rsidR="00F81FDC" w:rsidRPr="003D7D7C" w:rsidRDefault="00F81FDC" w:rsidP="00DE28C9">
      <w:pPr>
        <w:ind w:firstLine="360"/>
        <w:jc w:val="both"/>
        <w:rPr>
          <w:rFonts w:ascii="Times New Roman" w:hAnsi="Times New Roman" w:cs="Times New Roman"/>
        </w:rPr>
      </w:pPr>
      <w:r w:rsidRPr="00E43EBD">
        <w:rPr>
          <w:rFonts w:ascii="Times New Roman" w:hAnsi="Times New Roman" w:cs="Times New Roman"/>
          <w:b/>
        </w:rPr>
        <w:t>Categoria:</w:t>
      </w:r>
      <w:r w:rsidRPr="003D7D7C">
        <w:rPr>
          <w:rFonts w:ascii="Times New Roman" w:hAnsi="Times New Roman" w:cs="Times New Roman"/>
        </w:rPr>
        <w:t xml:space="preserve"> Melhoria do Gasto Público</w:t>
      </w:r>
    </w:p>
    <w:p w:rsidR="0071553A" w:rsidRDefault="00F81FDC" w:rsidP="00DE28C9">
      <w:pPr>
        <w:ind w:firstLine="360"/>
        <w:jc w:val="both"/>
        <w:rPr>
          <w:rFonts w:ascii="Times New Roman" w:hAnsi="Times New Roman" w:cs="Times New Roman"/>
        </w:rPr>
      </w:pPr>
      <w:r w:rsidRPr="00E43EBD">
        <w:rPr>
          <w:rFonts w:ascii="Times New Roman" w:hAnsi="Times New Roman" w:cs="Times New Roman"/>
          <w:b/>
        </w:rPr>
        <w:t>Título da iniciativa</w:t>
      </w:r>
      <w:r w:rsidRPr="003D7D7C">
        <w:rPr>
          <w:rFonts w:ascii="Times New Roman" w:hAnsi="Times New Roman" w:cs="Times New Roman"/>
        </w:rPr>
        <w:t xml:space="preserve">: Sistema de Agenciamento Sistematizado de Viagens Corporativas – Ata de Registro de </w:t>
      </w:r>
      <w:r w:rsidR="0071553A">
        <w:rPr>
          <w:rFonts w:ascii="Times New Roman" w:hAnsi="Times New Roman" w:cs="Times New Roman"/>
        </w:rPr>
        <w:t>Preços de Passagens Aéreas ARP/SGP 2013</w:t>
      </w:r>
    </w:p>
    <w:p w:rsidR="00F81FDC" w:rsidRPr="003D7D7C" w:rsidRDefault="0071553A" w:rsidP="00DE28C9">
      <w:pPr>
        <w:ind w:firstLine="360"/>
        <w:jc w:val="both"/>
        <w:rPr>
          <w:rFonts w:ascii="Times New Roman" w:hAnsi="Times New Roman" w:cs="Times New Roman"/>
        </w:rPr>
      </w:pPr>
      <w:r w:rsidRPr="00E43EBD">
        <w:rPr>
          <w:rFonts w:ascii="Times New Roman" w:hAnsi="Times New Roman" w:cs="Times New Roman"/>
          <w:b/>
        </w:rPr>
        <w:t xml:space="preserve"> </w:t>
      </w:r>
      <w:r w:rsidR="00F81FDC" w:rsidRPr="00E43EBD">
        <w:rPr>
          <w:rFonts w:ascii="Times New Roman" w:hAnsi="Times New Roman" w:cs="Times New Roman"/>
          <w:b/>
        </w:rPr>
        <w:t>Instituição:</w:t>
      </w:r>
      <w:r w:rsidR="00F81FDC" w:rsidRPr="003D7D7C">
        <w:rPr>
          <w:rFonts w:ascii="Times New Roman" w:hAnsi="Times New Roman" w:cs="Times New Roman"/>
        </w:rPr>
        <w:t xml:space="preserve"> </w:t>
      </w:r>
      <w:r w:rsidR="00F81FDC">
        <w:rPr>
          <w:rFonts w:ascii="Times New Roman" w:hAnsi="Times New Roman" w:cs="Times New Roman"/>
        </w:rPr>
        <w:t>Secretaria de Gestão Publica – Unidade de Desenvolvimento e Melhoria das Organizações -</w:t>
      </w:r>
      <w:r w:rsidR="004B5579">
        <w:rPr>
          <w:rFonts w:ascii="Times New Roman" w:hAnsi="Times New Roman" w:cs="Times New Roman"/>
        </w:rPr>
        <w:t xml:space="preserve"> </w:t>
      </w:r>
      <w:proofErr w:type="spellStart"/>
      <w:r w:rsidR="00F81FDC">
        <w:rPr>
          <w:rFonts w:ascii="Times New Roman" w:hAnsi="Times New Roman" w:cs="Times New Roman"/>
        </w:rPr>
        <w:t>Udemo</w:t>
      </w:r>
      <w:proofErr w:type="spellEnd"/>
    </w:p>
    <w:p w:rsidR="00F81FDC" w:rsidRPr="003D7D7C" w:rsidRDefault="00F81FDC" w:rsidP="00DE28C9">
      <w:pPr>
        <w:ind w:firstLine="360"/>
        <w:jc w:val="both"/>
        <w:rPr>
          <w:rFonts w:ascii="Times New Roman" w:hAnsi="Times New Roman" w:cs="Times New Roman"/>
        </w:rPr>
      </w:pPr>
      <w:r w:rsidRPr="00E43EBD">
        <w:rPr>
          <w:rFonts w:ascii="Times New Roman" w:hAnsi="Times New Roman" w:cs="Times New Roman"/>
          <w:b/>
        </w:rPr>
        <w:t>Nome do responsável:</w:t>
      </w:r>
      <w:r w:rsidRPr="003D7D7C">
        <w:rPr>
          <w:rFonts w:ascii="Times New Roman" w:hAnsi="Times New Roman" w:cs="Times New Roman"/>
        </w:rPr>
        <w:t xml:space="preserve"> </w:t>
      </w:r>
      <w:r>
        <w:rPr>
          <w:rFonts w:ascii="Times New Roman" w:hAnsi="Times New Roman" w:cs="Times New Roman"/>
        </w:rPr>
        <w:t xml:space="preserve">Daniel G Araújo </w:t>
      </w:r>
    </w:p>
    <w:p w:rsidR="00F81FDC" w:rsidRPr="003D7D7C" w:rsidRDefault="00F81FDC" w:rsidP="00DE28C9">
      <w:pPr>
        <w:ind w:firstLine="360"/>
        <w:jc w:val="both"/>
        <w:rPr>
          <w:rFonts w:ascii="Times New Roman" w:hAnsi="Times New Roman" w:cs="Times New Roman"/>
        </w:rPr>
      </w:pPr>
      <w:r w:rsidRPr="00E43EBD">
        <w:rPr>
          <w:rFonts w:ascii="Times New Roman" w:hAnsi="Times New Roman" w:cs="Times New Roman"/>
          <w:b/>
        </w:rPr>
        <w:t>Nomes dos membros da equipe:</w:t>
      </w:r>
      <w:r>
        <w:rPr>
          <w:rFonts w:ascii="Times New Roman" w:hAnsi="Times New Roman" w:cs="Times New Roman"/>
        </w:rPr>
        <w:t xml:space="preserve"> Daniel G Araújo</w:t>
      </w:r>
      <w:r w:rsidR="00F870FB">
        <w:rPr>
          <w:rFonts w:ascii="Times New Roman" w:hAnsi="Times New Roman" w:cs="Times New Roman"/>
        </w:rPr>
        <w:t xml:space="preserve">, </w:t>
      </w:r>
      <w:r>
        <w:rPr>
          <w:rFonts w:ascii="Times New Roman" w:hAnsi="Times New Roman" w:cs="Times New Roman"/>
        </w:rPr>
        <w:t>Jorge Orlando</w:t>
      </w:r>
      <w:r w:rsidR="00F870FB">
        <w:rPr>
          <w:rFonts w:ascii="Times New Roman" w:hAnsi="Times New Roman" w:cs="Times New Roman"/>
        </w:rPr>
        <w:t xml:space="preserve"> e Luiz Gustavo de Castro </w:t>
      </w:r>
      <w:proofErr w:type="gramStart"/>
      <w:r w:rsidR="00F870FB">
        <w:rPr>
          <w:rFonts w:ascii="Times New Roman" w:hAnsi="Times New Roman" w:cs="Times New Roman"/>
        </w:rPr>
        <w:t>Oliveira</w:t>
      </w:r>
      <w:proofErr w:type="gramEnd"/>
    </w:p>
    <w:p w:rsidR="008D7286" w:rsidRDefault="008D7286" w:rsidP="00DE28C9">
      <w:pPr>
        <w:ind w:firstLine="360"/>
        <w:jc w:val="both"/>
        <w:rPr>
          <w:rFonts w:ascii="Times New Roman" w:hAnsi="Times New Roman" w:cs="Times New Roman"/>
          <w:b/>
        </w:rPr>
      </w:pPr>
      <w:r>
        <w:rPr>
          <w:rFonts w:ascii="Times New Roman" w:hAnsi="Times New Roman" w:cs="Times New Roman"/>
          <w:b/>
        </w:rPr>
        <w:t>Resumo</w:t>
      </w:r>
    </w:p>
    <w:p w:rsidR="008D7286" w:rsidRDefault="008D7286" w:rsidP="00DE28C9">
      <w:pPr>
        <w:ind w:firstLine="360"/>
        <w:jc w:val="both"/>
        <w:rPr>
          <w:rFonts w:ascii="Times New Roman" w:hAnsi="Times New Roman"/>
          <w:sz w:val="24"/>
          <w:szCs w:val="24"/>
          <w:lang w:eastAsia="ar-SA"/>
        </w:rPr>
      </w:pPr>
      <w:r>
        <w:rPr>
          <w:rFonts w:ascii="Times New Roman" w:hAnsi="Times New Roman" w:cs="Times New Roman"/>
        </w:rPr>
        <w:t xml:space="preserve">A contratação de passagens aéreas, pelo SRP da SGP, até 2011, </w:t>
      </w:r>
      <w:r>
        <w:rPr>
          <w:rFonts w:ascii="Times New Roman" w:hAnsi="Times New Roman"/>
          <w:sz w:val="24"/>
          <w:szCs w:val="24"/>
          <w:lang w:eastAsia="ar-SA"/>
        </w:rPr>
        <w:t>dava autonomia às agências para emitirem os bilhetes. Nesse modelo elas apresentavam três preços aos contratantes que optavam pelo menor. Essa formalidade era insuficiente para garantir boa compra. As prestadoras eram remuneradas por taxa de corretagem que incentivava a elevação de preços, não havia ferramentas para rastrear a veracidade as informações. A mudança ocorreu com a instituição de um grupo técnico que aprofundou os estudos do mercado de viagens e a interlocução com os órgãos contratantes. Essa coordenação resultou na redução processos e custos, aplicação de tecnologia e melhoria no controle e transparência do gasto.</w:t>
      </w:r>
    </w:p>
    <w:p w:rsidR="00F81FDC" w:rsidRDefault="00F81FDC" w:rsidP="00DE28C9">
      <w:pPr>
        <w:ind w:firstLine="360"/>
        <w:jc w:val="both"/>
        <w:rPr>
          <w:rFonts w:ascii="Times New Roman" w:hAnsi="Times New Roman" w:cs="Times New Roman"/>
          <w:b/>
        </w:rPr>
      </w:pPr>
      <w:bookmarkStart w:id="0" w:name="_GoBack"/>
      <w:bookmarkEnd w:id="0"/>
      <w:r>
        <w:rPr>
          <w:rFonts w:ascii="Times New Roman" w:hAnsi="Times New Roman" w:cs="Times New Roman"/>
          <w:b/>
        </w:rPr>
        <w:t>Problema Enfrentado</w:t>
      </w:r>
    </w:p>
    <w:p w:rsidR="00F81FDC" w:rsidRPr="000162E9" w:rsidRDefault="00F81FDC" w:rsidP="00DE28C9">
      <w:pPr>
        <w:jc w:val="both"/>
        <w:rPr>
          <w:rFonts w:ascii="Times New Roman" w:hAnsi="Times New Roman" w:cs="Times New Roman"/>
        </w:rPr>
      </w:pPr>
      <w:r>
        <w:rPr>
          <w:rFonts w:ascii="Times New Roman" w:hAnsi="Times New Roman" w:cs="Times New Roman"/>
          <w:b/>
        </w:rPr>
        <w:t xml:space="preserve">       </w:t>
      </w:r>
      <w:r w:rsidRPr="002F65AA">
        <w:rPr>
          <w:rFonts w:ascii="Times New Roman" w:hAnsi="Times New Roman" w:cs="Times New Roman"/>
        </w:rPr>
        <w:t xml:space="preserve">A compra </w:t>
      </w:r>
      <w:r>
        <w:rPr>
          <w:rFonts w:ascii="Times New Roman" w:hAnsi="Times New Roman" w:cs="Times New Roman"/>
        </w:rPr>
        <w:t xml:space="preserve">pulverizada de passagens aéreas pelos órgãos do Estado de São Paulo até 2007/2008 motivou a edição do decreto nº </w:t>
      </w:r>
      <w:r w:rsidRPr="000F7D9C">
        <w:rPr>
          <w:rFonts w:ascii="Times New Roman" w:hAnsi="Times New Roman"/>
          <w:sz w:val="24"/>
          <w:szCs w:val="24"/>
          <w:lang w:eastAsia="ar-SA"/>
        </w:rPr>
        <w:t>53.546</w:t>
      </w:r>
      <w:r>
        <w:rPr>
          <w:rFonts w:ascii="Times New Roman" w:hAnsi="Times New Roman" w:cs="Times New Roman"/>
        </w:rPr>
        <w:t xml:space="preserve"> que atribuiu a SGP a competência para gerir a política de viagem no Estado. O decreto</w:t>
      </w:r>
      <w:r w:rsidR="00C7496D">
        <w:rPr>
          <w:rFonts w:ascii="Times New Roman" w:hAnsi="Times New Roman" w:cs="Times New Roman"/>
        </w:rPr>
        <w:t>,</w:t>
      </w:r>
      <w:r>
        <w:rPr>
          <w:rFonts w:ascii="Times New Roman" w:hAnsi="Times New Roman" w:cs="Times New Roman"/>
        </w:rPr>
        <w:t xml:space="preserve"> por si, não foi suficiente para melhorar o desempenho dessa </w:t>
      </w:r>
      <w:r w:rsidR="00C7496D">
        <w:rPr>
          <w:rFonts w:ascii="Times New Roman" w:hAnsi="Times New Roman" w:cs="Times New Roman"/>
        </w:rPr>
        <w:t>atribuição</w:t>
      </w:r>
      <w:r>
        <w:rPr>
          <w:rFonts w:ascii="Times New Roman" w:hAnsi="Times New Roman" w:cs="Times New Roman"/>
        </w:rPr>
        <w:t xml:space="preserve">. Não havia a responsabilidade pela supervisão e coordenação da política, </w:t>
      </w:r>
      <w:r w:rsidR="00C7496D">
        <w:rPr>
          <w:rFonts w:ascii="Times New Roman" w:hAnsi="Times New Roman" w:cs="Times New Roman"/>
        </w:rPr>
        <w:t>havia ainda</w:t>
      </w:r>
      <w:r>
        <w:rPr>
          <w:rFonts w:ascii="Times New Roman" w:hAnsi="Times New Roman" w:cs="Times New Roman"/>
        </w:rPr>
        <w:t xml:space="preserve"> o desconhecimento das particularidades d</w:t>
      </w:r>
      <w:r w:rsidR="00C7496D">
        <w:rPr>
          <w:rFonts w:ascii="Times New Roman" w:hAnsi="Times New Roman" w:cs="Times New Roman"/>
        </w:rPr>
        <w:t>esse</w:t>
      </w:r>
      <w:r>
        <w:rPr>
          <w:rFonts w:ascii="Times New Roman" w:hAnsi="Times New Roman" w:cs="Times New Roman"/>
        </w:rPr>
        <w:t xml:space="preserve"> mercado </w:t>
      </w:r>
      <w:r w:rsidR="00C7496D">
        <w:rPr>
          <w:rFonts w:ascii="Times New Roman" w:hAnsi="Times New Roman" w:cs="Times New Roman"/>
        </w:rPr>
        <w:t xml:space="preserve">e </w:t>
      </w:r>
      <w:r>
        <w:rPr>
          <w:rFonts w:ascii="Times New Roman" w:hAnsi="Times New Roman" w:cs="Times New Roman"/>
        </w:rPr>
        <w:t xml:space="preserve">das </w:t>
      </w:r>
      <w:r w:rsidR="00C7496D">
        <w:rPr>
          <w:rFonts w:ascii="Times New Roman" w:hAnsi="Times New Roman" w:cs="Times New Roman"/>
        </w:rPr>
        <w:t xml:space="preserve">peculiaridades </w:t>
      </w:r>
      <w:r>
        <w:rPr>
          <w:rFonts w:ascii="Times New Roman" w:hAnsi="Times New Roman" w:cs="Times New Roman"/>
        </w:rPr>
        <w:t xml:space="preserve">dos órgãos contratantes.  </w:t>
      </w:r>
    </w:p>
    <w:p w:rsidR="00F81FDC" w:rsidRPr="006B2BAE" w:rsidRDefault="00C7496D" w:rsidP="00DE28C9">
      <w:pPr>
        <w:ind w:firstLine="360"/>
        <w:jc w:val="both"/>
        <w:rPr>
          <w:rFonts w:ascii="Times New Roman" w:hAnsi="Times New Roman" w:cs="Times New Roman"/>
        </w:rPr>
      </w:pPr>
      <w:r>
        <w:rPr>
          <w:rFonts w:ascii="Times New Roman" w:hAnsi="Times New Roman" w:cs="Times New Roman"/>
        </w:rPr>
        <w:t>Sem clara responsabilidade pela supervisão</w:t>
      </w:r>
      <w:r w:rsidR="00577C30">
        <w:rPr>
          <w:rFonts w:ascii="Times New Roman" w:hAnsi="Times New Roman" w:cs="Times New Roman"/>
        </w:rPr>
        <w:t xml:space="preserve"> e coordenação</w:t>
      </w:r>
      <w:r>
        <w:rPr>
          <w:rFonts w:ascii="Times New Roman" w:hAnsi="Times New Roman" w:cs="Times New Roman"/>
        </w:rPr>
        <w:t xml:space="preserve">, o </w:t>
      </w:r>
      <w:r w:rsidR="00F81FDC">
        <w:rPr>
          <w:rFonts w:ascii="Times New Roman" w:hAnsi="Times New Roman" w:cs="Times New Roman"/>
        </w:rPr>
        <w:t xml:space="preserve">processo </w:t>
      </w:r>
      <w:r w:rsidR="00577C30">
        <w:rPr>
          <w:rFonts w:ascii="Times New Roman" w:hAnsi="Times New Roman" w:cs="Times New Roman"/>
        </w:rPr>
        <w:t xml:space="preserve">que </w:t>
      </w:r>
      <w:proofErr w:type="gramStart"/>
      <w:r w:rsidR="00577C30">
        <w:rPr>
          <w:rFonts w:ascii="Times New Roman" w:hAnsi="Times New Roman" w:cs="Times New Roman"/>
        </w:rPr>
        <w:t>implementou</w:t>
      </w:r>
      <w:proofErr w:type="gramEnd"/>
      <w:r w:rsidR="00577C30">
        <w:rPr>
          <w:rFonts w:ascii="Times New Roman" w:hAnsi="Times New Roman" w:cs="Times New Roman"/>
        </w:rPr>
        <w:t xml:space="preserve"> </w:t>
      </w:r>
      <w:r w:rsidR="00F81FDC">
        <w:rPr>
          <w:rFonts w:ascii="Times New Roman" w:hAnsi="Times New Roman" w:cs="Times New Roman"/>
        </w:rPr>
        <w:t xml:space="preserve">a previsão legal foi marcado por equívocos que limitaram, num momento inicial, a eficiência e a efetividade da política. O entendimento </w:t>
      </w:r>
      <w:r w:rsidR="00F81FDC" w:rsidRPr="006B2BAE">
        <w:rPr>
          <w:rFonts w:ascii="Times New Roman" w:hAnsi="Times New Roman" w:cs="Times New Roman"/>
        </w:rPr>
        <w:t xml:space="preserve">inadequado do mercado de passagens aéreas </w:t>
      </w:r>
      <w:r w:rsidR="00F81FDC">
        <w:rPr>
          <w:rFonts w:ascii="Times New Roman" w:hAnsi="Times New Roman" w:cs="Times New Roman"/>
        </w:rPr>
        <w:t>resultou em contratações menos vantajosas, por conta da definição inadequada do objeto, assim como dos critérios de seleção, remuneração e atribuições do fornecedor na execução do contrato e suas consequências para a qualidade e eficiência da prestação do serviço. Em consequência, o SRP da SGP perdia a adesão dos órgãos do Estado que haviam aderido em 2009 e desmotivava outros a aderirem.</w:t>
      </w:r>
    </w:p>
    <w:p w:rsidR="00F81FDC" w:rsidRDefault="00F81FDC" w:rsidP="00DE28C9">
      <w:pPr>
        <w:ind w:firstLine="360"/>
        <w:jc w:val="both"/>
        <w:rPr>
          <w:rFonts w:ascii="Times New Roman" w:hAnsi="Times New Roman" w:cs="Times New Roman"/>
        </w:rPr>
      </w:pPr>
      <w:r>
        <w:rPr>
          <w:rFonts w:ascii="Times New Roman" w:hAnsi="Times New Roman" w:cs="Times New Roman"/>
          <w:b/>
        </w:rPr>
        <w:t>O</w:t>
      </w:r>
      <w:r w:rsidRPr="00546985">
        <w:rPr>
          <w:rFonts w:ascii="Times New Roman" w:hAnsi="Times New Roman" w:cs="Times New Roman"/>
          <w:b/>
        </w:rPr>
        <w:t>portunidade percebida</w:t>
      </w:r>
    </w:p>
    <w:p w:rsidR="00F81FDC" w:rsidRPr="00BE1798" w:rsidRDefault="00432998" w:rsidP="00DE28C9">
      <w:pPr>
        <w:ind w:firstLine="360"/>
        <w:jc w:val="both"/>
        <w:rPr>
          <w:rFonts w:ascii="Times New Roman" w:hAnsi="Times New Roman" w:cs="Times New Roman"/>
        </w:rPr>
      </w:pPr>
      <w:r>
        <w:rPr>
          <w:rFonts w:ascii="Times New Roman" w:hAnsi="Times New Roman" w:cs="Times New Roman"/>
        </w:rPr>
        <w:t xml:space="preserve">Já existia um arcabouço legal que atribuía à SGP a gestão da compra de passagens aéreas e a adoção do Sistema de Registro de </w:t>
      </w:r>
      <w:proofErr w:type="gramStart"/>
      <w:r>
        <w:rPr>
          <w:rFonts w:ascii="Times New Roman" w:hAnsi="Times New Roman" w:cs="Times New Roman"/>
        </w:rPr>
        <w:t>Preços –SRP</w:t>
      </w:r>
      <w:proofErr w:type="gramEnd"/>
      <w:r>
        <w:rPr>
          <w:rFonts w:ascii="Times New Roman" w:hAnsi="Times New Roman" w:cs="Times New Roman"/>
        </w:rPr>
        <w:t xml:space="preserve"> que permitia a adesão dos órgãos do Estado, a oportunidade percebida foi agregar a esse arcabouço a boas práticas do setor privado para melhorar o modelo</w:t>
      </w:r>
      <w:r w:rsidR="00F81FDC" w:rsidRPr="00E43EBD">
        <w:rPr>
          <w:rFonts w:ascii="Times New Roman" w:hAnsi="Times New Roman" w:cs="Times New Roman"/>
        </w:rPr>
        <w:t>.</w:t>
      </w:r>
      <w:r w:rsidR="00F81FDC">
        <w:rPr>
          <w:rFonts w:ascii="Times New Roman" w:hAnsi="Times New Roman" w:cs="Times New Roman"/>
        </w:rPr>
        <w:t xml:space="preserve"> </w:t>
      </w:r>
      <w:r w:rsidR="00F81FDC" w:rsidRPr="00D9788E">
        <w:rPr>
          <w:rFonts w:ascii="Times New Roman" w:hAnsi="Times New Roman" w:cs="Times New Roman"/>
        </w:rPr>
        <w:t>As manifestações juninas de 2013 recolocam em pauta a melhoria do gasto público e o governador promulga o decreto 59.327, que impõe como medida de redução de despesas a adesão de todos os órgãos do Estado à ARP de Passagens Aéreas da SGP.</w:t>
      </w:r>
    </w:p>
    <w:p w:rsidR="00432998" w:rsidRDefault="00432998" w:rsidP="00DE28C9">
      <w:pPr>
        <w:ind w:firstLine="360"/>
        <w:jc w:val="both"/>
        <w:rPr>
          <w:rFonts w:ascii="Times New Roman" w:hAnsi="Times New Roman" w:cs="Times New Roman"/>
          <w:b/>
        </w:rPr>
      </w:pPr>
    </w:p>
    <w:p w:rsidR="00F81FDC" w:rsidRDefault="00F81FDC" w:rsidP="00DE28C9">
      <w:pPr>
        <w:ind w:firstLine="360"/>
        <w:jc w:val="both"/>
        <w:rPr>
          <w:rFonts w:ascii="Times New Roman" w:hAnsi="Times New Roman" w:cs="Times New Roman"/>
          <w:b/>
        </w:rPr>
      </w:pPr>
      <w:r w:rsidRPr="00D7064E">
        <w:rPr>
          <w:rFonts w:ascii="Times New Roman" w:hAnsi="Times New Roman" w:cs="Times New Roman"/>
          <w:b/>
        </w:rPr>
        <w:t>Solução adotada</w:t>
      </w:r>
    </w:p>
    <w:p w:rsidR="00F81FDC" w:rsidRDefault="00577C30" w:rsidP="00DE28C9">
      <w:pPr>
        <w:ind w:firstLine="360"/>
        <w:jc w:val="both"/>
        <w:rPr>
          <w:rFonts w:ascii="Times New Roman" w:hAnsi="Times New Roman" w:cs="Times New Roman"/>
        </w:rPr>
      </w:pPr>
      <w:r>
        <w:rPr>
          <w:rFonts w:ascii="Times New Roman" w:hAnsi="Times New Roman" w:cs="Times New Roman"/>
        </w:rPr>
        <w:t>Criação de grupo técnico de gestão de aquisição, a</w:t>
      </w:r>
      <w:r w:rsidR="00F81FDC" w:rsidRPr="00577C30">
        <w:rPr>
          <w:rFonts w:ascii="Times New Roman" w:hAnsi="Times New Roman" w:cs="Times New Roman"/>
        </w:rPr>
        <w:t>doção do agenciamento sistematizado de passagens aéreas</w:t>
      </w:r>
      <w:r w:rsidR="00CB3CD7">
        <w:rPr>
          <w:rFonts w:ascii="Times New Roman" w:hAnsi="Times New Roman" w:cs="Times New Roman"/>
        </w:rPr>
        <w:t xml:space="preserve"> </w:t>
      </w:r>
      <w:r w:rsidR="00CB3CD7" w:rsidRPr="00577C30">
        <w:rPr>
          <w:rFonts w:ascii="Times New Roman" w:hAnsi="Times New Roman" w:cs="Times New Roman"/>
        </w:rPr>
        <w:t>e de uma política de viagens</w:t>
      </w:r>
      <w:r w:rsidR="00CB3CD7">
        <w:rPr>
          <w:rFonts w:ascii="Times New Roman" w:hAnsi="Times New Roman" w:cs="Times New Roman"/>
        </w:rPr>
        <w:t>, com mudanças no critério de remuneração do fornecedor</w:t>
      </w:r>
      <w:r w:rsidR="00F81FDC" w:rsidRPr="00577C30">
        <w:rPr>
          <w:rFonts w:ascii="Times New Roman" w:hAnsi="Times New Roman" w:cs="Times New Roman"/>
        </w:rPr>
        <w:t xml:space="preserve">. </w:t>
      </w:r>
      <w:r w:rsidR="00C7496D" w:rsidRPr="00577C30">
        <w:rPr>
          <w:rFonts w:ascii="Times New Roman" w:hAnsi="Times New Roman" w:cs="Times New Roman"/>
        </w:rPr>
        <w:t>Nesse modelo, a</w:t>
      </w:r>
      <w:r w:rsidR="00F81FDC" w:rsidRPr="00577C30">
        <w:rPr>
          <w:rFonts w:ascii="Times New Roman" w:hAnsi="Times New Roman" w:cs="Times New Roman"/>
        </w:rPr>
        <w:t xml:space="preserve"> agência vencedora do certame disponibiliza um sistema </w:t>
      </w:r>
      <w:r w:rsidR="00CB3CD7">
        <w:rPr>
          <w:rFonts w:ascii="Times New Roman" w:hAnsi="Times New Roman" w:cs="Times New Roman"/>
        </w:rPr>
        <w:t>“</w:t>
      </w:r>
      <w:r w:rsidR="00F81FDC" w:rsidRPr="00CB3CD7">
        <w:rPr>
          <w:rFonts w:ascii="Times New Roman" w:hAnsi="Times New Roman" w:cs="Times New Roman"/>
        </w:rPr>
        <w:t>self-</w:t>
      </w:r>
      <w:proofErr w:type="spellStart"/>
      <w:r w:rsidR="00F81FDC" w:rsidRPr="00CB3CD7">
        <w:rPr>
          <w:rFonts w:ascii="Times New Roman" w:hAnsi="Times New Roman" w:cs="Times New Roman"/>
        </w:rPr>
        <w:t>booking</w:t>
      </w:r>
      <w:proofErr w:type="spellEnd"/>
      <w:r w:rsidR="00CB3CD7">
        <w:rPr>
          <w:rFonts w:ascii="Times New Roman" w:hAnsi="Times New Roman" w:cs="Times New Roman"/>
        </w:rPr>
        <w:t>” (</w:t>
      </w:r>
      <w:proofErr w:type="spellStart"/>
      <w:r w:rsidR="00F81FDC" w:rsidRPr="00577C30">
        <w:rPr>
          <w:rFonts w:ascii="Times New Roman" w:hAnsi="Times New Roman" w:cs="Times New Roman"/>
        </w:rPr>
        <w:t>autoagendamento</w:t>
      </w:r>
      <w:proofErr w:type="spellEnd"/>
      <w:r w:rsidR="00CB3CD7">
        <w:rPr>
          <w:rFonts w:ascii="Times New Roman" w:hAnsi="Times New Roman" w:cs="Times New Roman"/>
        </w:rPr>
        <w:t>)</w:t>
      </w:r>
      <w:r w:rsidR="00F81FDC" w:rsidRPr="00577C30">
        <w:rPr>
          <w:rFonts w:ascii="Times New Roman" w:hAnsi="Times New Roman" w:cs="Times New Roman"/>
        </w:rPr>
        <w:t>, interligado a todas as empresas aéreas, onde o servidor do</w:t>
      </w:r>
      <w:r w:rsidR="00432998">
        <w:rPr>
          <w:rFonts w:ascii="Times New Roman" w:hAnsi="Times New Roman" w:cs="Times New Roman"/>
        </w:rPr>
        <w:t xml:space="preserve"> órgão contratante tem acesso a</w:t>
      </w:r>
      <w:r w:rsidR="00F81FDC" w:rsidRPr="00577C30">
        <w:rPr>
          <w:rFonts w:ascii="Times New Roman" w:hAnsi="Times New Roman" w:cs="Times New Roman"/>
        </w:rPr>
        <w:t>os preços de</w:t>
      </w:r>
      <w:r w:rsidR="00F81FDC">
        <w:rPr>
          <w:rFonts w:ascii="Times New Roman" w:hAnsi="Times New Roman" w:cs="Times New Roman"/>
        </w:rPr>
        <w:t xml:space="preserve"> todas as empresas aéreas, vinte e quatro horas por dia, </w:t>
      </w:r>
      <w:r w:rsidR="00CB3CD7">
        <w:rPr>
          <w:rFonts w:ascii="Times New Roman" w:hAnsi="Times New Roman" w:cs="Times New Roman"/>
        </w:rPr>
        <w:t>sete dias por semana</w:t>
      </w:r>
      <w:r w:rsidR="00F81FDC">
        <w:rPr>
          <w:rFonts w:ascii="Times New Roman" w:hAnsi="Times New Roman" w:cs="Times New Roman"/>
        </w:rPr>
        <w:t xml:space="preserve">. O sistema </w:t>
      </w:r>
      <w:r w:rsidR="00432998">
        <w:rPr>
          <w:rFonts w:ascii="Times New Roman" w:hAnsi="Times New Roman" w:cs="Times New Roman"/>
        </w:rPr>
        <w:t xml:space="preserve">é customizado de acordo com </w:t>
      </w:r>
      <w:r w:rsidR="00F81FDC">
        <w:rPr>
          <w:rFonts w:ascii="Times New Roman" w:hAnsi="Times New Roman" w:cs="Times New Roman"/>
        </w:rPr>
        <w:t>a polí</w:t>
      </w:r>
      <w:r w:rsidR="00432998">
        <w:rPr>
          <w:rFonts w:ascii="Times New Roman" w:hAnsi="Times New Roman" w:cs="Times New Roman"/>
        </w:rPr>
        <w:t>tica de viagens do Estado.</w:t>
      </w:r>
    </w:p>
    <w:p w:rsidR="00F81FDC" w:rsidRPr="00D7064E" w:rsidRDefault="00F81FDC" w:rsidP="00DE28C9">
      <w:pPr>
        <w:ind w:firstLine="360"/>
        <w:jc w:val="both"/>
        <w:rPr>
          <w:rFonts w:ascii="Times New Roman" w:hAnsi="Times New Roman" w:cs="Times New Roman"/>
          <w:b/>
        </w:rPr>
      </w:pPr>
      <w:r>
        <w:rPr>
          <w:rFonts w:ascii="Times New Roman" w:hAnsi="Times New Roman" w:cs="Times New Roman"/>
        </w:rPr>
        <w:t xml:space="preserve">  </w:t>
      </w:r>
      <w:r w:rsidRPr="00D7064E">
        <w:rPr>
          <w:rFonts w:ascii="Times New Roman" w:hAnsi="Times New Roman" w:cs="Times New Roman"/>
          <w:b/>
        </w:rPr>
        <w:t>Características da iniciativa</w:t>
      </w:r>
    </w:p>
    <w:p w:rsidR="00F81FDC" w:rsidRPr="00EB6E60" w:rsidRDefault="00F81FDC" w:rsidP="00DE28C9">
      <w:pPr>
        <w:ind w:firstLine="360"/>
        <w:jc w:val="both"/>
        <w:rPr>
          <w:rFonts w:ascii="Times New Roman" w:hAnsi="Times New Roman" w:cs="Times New Roman"/>
        </w:rPr>
      </w:pPr>
      <w:r w:rsidRPr="00EB6E60">
        <w:rPr>
          <w:rFonts w:ascii="Times New Roman" w:hAnsi="Times New Roman" w:cs="Times New Roman"/>
          <w:b/>
        </w:rPr>
        <w:t>Inovação -</w:t>
      </w:r>
      <w:r w:rsidRPr="003D7D7C">
        <w:rPr>
          <w:rFonts w:ascii="Times New Roman" w:hAnsi="Times New Roman" w:cs="Times New Roman"/>
        </w:rPr>
        <w:t xml:space="preserve"> </w:t>
      </w:r>
      <w:r>
        <w:rPr>
          <w:rFonts w:ascii="Times New Roman" w:hAnsi="Times New Roman" w:cs="Times New Roman"/>
        </w:rPr>
        <w:t xml:space="preserve">O objeto da ARP SGP 2013 inova ao adotar o modelo </w:t>
      </w:r>
      <w:r w:rsidRPr="00577C30">
        <w:rPr>
          <w:rFonts w:ascii="Times New Roman" w:hAnsi="Times New Roman" w:cs="Times New Roman"/>
        </w:rPr>
        <w:t>de prestação de serviços de Agenciamento Sistematizado de Viagens Corporativas, defin</w:t>
      </w:r>
      <w:r w:rsidR="00577C30">
        <w:rPr>
          <w:rFonts w:ascii="Times New Roman" w:hAnsi="Times New Roman" w:cs="Times New Roman"/>
        </w:rPr>
        <w:t>e um</w:t>
      </w:r>
      <w:r>
        <w:rPr>
          <w:rFonts w:ascii="Times New Roman" w:hAnsi="Times New Roman" w:cs="Times New Roman"/>
          <w:b/>
        </w:rPr>
        <w:t>a</w:t>
      </w:r>
      <w:r w:rsidRPr="00EB6E60">
        <w:rPr>
          <w:rFonts w:ascii="Times New Roman" w:hAnsi="Times New Roman" w:cs="Times New Roman"/>
          <w:b/>
        </w:rPr>
        <w:t xml:space="preserve"> </w:t>
      </w:r>
      <w:r w:rsidRPr="00EB6E60">
        <w:rPr>
          <w:rFonts w:ascii="Times New Roman" w:hAnsi="Times New Roman" w:cs="Times New Roman"/>
        </w:rPr>
        <w:t xml:space="preserve">política de viagens </w:t>
      </w:r>
      <w:r>
        <w:rPr>
          <w:rFonts w:ascii="Times New Roman" w:hAnsi="Times New Roman" w:cs="Times New Roman"/>
        </w:rPr>
        <w:t xml:space="preserve">customizada no sistema de </w:t>
      </w:r>
      <w:proofErr w:type="spellStart"/>
      <w:proofErr w:type="gramStart"/>
      <w:r>
        <w:rPr>
          <w:rFonts w:ascii="Times New Roman" w:hAnsi="Times New Roman" w:cs="Times New Roman"/>
        </w:rPr>
        <w:t>auto-agendamento</w:t>
      </w:r>
      <w:proofErr w:type="spellEnd"/>
      <w:proofErr w:type="gramEnd"/>
      <w:r>
        <w:rPr>
          <w:rFonts w:ascii="Times New Roman" w:hAnsi="Times New Roman" w:cs="Times New Roman"/>
        </w:rPr>
        <w:t>, com mecanismos de “</w:t>
      </w:r>
      <w:proofErr w:type="spellStart"/>
      <w:r>
        <w:rPr>
          <w:rFonts w:ascii="Times New Roman" w:hAnsi="Times New Roman" w:cs="Times New Roman"/>
        </w:rPr>
        <w:t>compliance</w:t>
      </w:r>
      <w:proofErr w:type="spellEnd"/>
      <w:r>
        <w:rPr>
          <w:rFonts w:ascii="Times New Roman" w:hAnsi="Times New Roman" w:cs="Times New Roman"/>
        </w:rPr>
        <w:t xml:space="preserve">”, ou seja, mecanismos que reforçam a obediência </w:t>
      </w:r>
      <w:r w:rsidR="00577C30">
        <w:rPr>
          <w:rFonts w:ascii="Times New Roman" w:hAnsi="Times New Roman" w:cs="Times New Roman"/>
        </w:rPr>
        <w:t>à</w:t>
      </w:r>
      <w:r>
        <w:rPr>
          <w:rFonts w:ascii="Times New Roman" w:hAnsi="Times New Roman" w:cs="Times New Roman"/>
        </w:rPr>
        <w:t xml:space="preserve"> política</w:t>
      </w:r>
      <w:r w:rsidR="00577C30">
        <w:rPr>
          <w:rFonts w:ascii="Times New Roman" w:hAnsi="Times New Roman" w:cs="Times New Roman"/>
        </w:rPr>
        <w:t xml:space="preserve"> de viagem baseada </w:t>
      </w:r>
      <w:r w:rsidR="00432998">
        <w:rPr>
          <w:rFonts w:ascii="Times New Roman" w:hAnsi="Times New Roman" w:cs="Times New Roman"/>
        </w:rPr>
        <w:t>na Resolução SGP Nº 10 de Abril de 2013</w:t>
      </w:r>
      <w:r w:rsidR="00061291">
        <w:rPr>
          <w:rFonts w:ascii="Times New Roman" w:hAnsi="Times New Roman" w:cs="Times New Roman"/>
        </w:rPr>
        <w:t xml:space="preserve">. Essa política </w:t>
      </w:r>
      <w:r w:rsidR="00577C30">
        <w:rPr>
          <w:rFonts w:ascii="Times New Roman" w:hAnsi="Times New Roman" w:cs="Times New Roman"/>
        </w:rPr>
        <w:t>estimula o planejamento das viagens</w:t>
      </w:r>
      <w:r w:rsidR="00061291">
        <w:rPr>
          <w:rFonts w:ascii="Times New Roman" w:hAnsi="Times New Roman" w:cs="Times New Roman"/>
        </w:rPr>
        <w:t xml:space="preserve"> e a melhoria do gasto</w:t>
      </w:r>
      <w:r>
        <w:rPr>
          <w:rFonts w:ascii="Times New Roman" w:hAnsi="Times New Roman" w:cs="Times New Roman"/>
        </w:rPr>
        <w:t xml:space="preserve">. </w:t>
      </w:r>
      <w:r w:rsidRPr="00EB6E60">
        <w:rPr>
          <w:rFonts w:ascii="Times New Roman" w:hAnsi="Times New Roman" w:cs="Times New Roman"/>
        </w:rPr>
        <w:t xml:space="preserve"> </w:t>
      </w:r>
    </w:p>
    <w:p w:rsidR="00F81FDC" w:rsidRDefault="00F81FDC" w:rsidP="00DE28C9">
      <w:pPr>
        <w:ind w:firstLine="360"/>
        <w:jc w:val="both"/>
        <w:rPr>
          <w:rFonts w:ascii="Times New Roman" w:hAnsi="Times New Roman" w:cs="Times New Roman"/>
        </w:rPr>
      </w:pPr>
      <w:proofErr w:type="spellStart"/>
      <w:r w:rsidRPr="00D7064E">
        <w:rPr>
          <w:rFonts w:ascii="Times New Roman" w:hAnsi="Times New Roman" w:cs="Times New Roman"/>
          <w:b/>
        </w:rPr>
        <w:t>Replicabilidade</w:t>
      </w:r>
      <w:proofErr w:type="spellEnd"/>
      <w:r w:rsidRPr="00D7064E">
        <w:rPr>
          <w:rFonts w:ascii="Times New Roman" w:hAnsi="Times New Roman" w:cs="Times New Roman"/>
          <w:b/>
        </w:rPr>
        <w:t xml:space="preserve"> </w:t>
      </w:r>
      <w:r w:rsidR="00061291">
        <w:rPr>
          <w:rFonts w:ascii="Times New Roman" w:hAnsi="Times New Roman" w:cs="Times New Roman"/>
          <w:b/>
        </w:rPr>
        <w:t>–</w:t>
      </w:r>
      <w:r w:rsidRPr="003D7D7C">
        <w:rPr>
          <w:rFonts w:ascii="Times New Roman" w:hAnsi="Times New Roman" w:cs="Times New Roman"/>
        </w:rPr>
        <w:t xml:space="preserve"> </w:t>
      </w:r>
      <w:r w:rsidR="00061291">
        <w:rPr>
          <w:rFonts w:ascii="Times New Roman" w:hAnsi="Times New Roman" w:cs="Times New Roman"/>
        </w:rPr>
        <w:t>O modelo</w:t>
      </w:r>
      <w:r w:rsidRPr="00D3776F">
        <w:rPr>
          <w:rFonts w:ascii="Times New Roman" w:hAnsi="Times New Roman" w:cs="Times New Roman"/>
        </w:rPr>
        <w:t xml:space="preserve"> de passagens aéreas da SGP</w:t>
      </w:r>
      <w:r>
        <w:rPr>
          <w:rFonts w:ascii="Times New Roman" w:hAnsi="Times New Roman" w:cs="Times New Roman"/>
        </w:rPr>
        <w:t xml:space="preserve"> </w:t>
      </w:r>
      <w:r w:rsidR="00061291">
        <w:rPr>
          <w:rFonts w:ascii="Times New Roman" w:hAnsi="Times New Roman" w:cs="Times New Roman"/>
        </w:rPr>
        <w:t xml:space="preserve">pode ser </w:t>
      </w:r>
      <w:proofErr w:type="gramStart"/>
      <w:r w:rsidR="00061291">
        <w:rPr>
          <w:rFonts w:ascii="Times New Roman" w:hAnsi="Times New Roman" w:cs="Times New Roman"/>
        </w:rPr>
        <w:t>replicada</w:t>
      </w:r>
      <w:proofErr w:type="gramEnd"/>
      <w:r w:rsidR="008E5E0A">
        <w:rPr>
          <w:rFonts w:ascii="Times New Roman" w:hAnsi="Times New Roman" w:cs="Times New Roman"/>
        </w:rPr>
        <w:t xml:space="preserve">, </w:t>
      </w:r>
      <w:r>
        <w:rPr>
          <w:rFonts w:ascii="Times New Roman" w:hAnsi="Times New Roman" w:cs="Times New Roman"/>
        </w:rPr>
        <w:t>primeiro</w:t>
      </w:r>
      <w:r w:rsidR="008E5E0A">
        <w:rPr>
          <w:rFonts w:ascii="Times New Roman" w:hAnsi="Times New Roman" w:cs="Times New Roman"/>
        </w:rPr>
        <w:t>,</w:t>
      </w:r>
      <w:r>
        <w:rPr>
          <w:rFonts w:ascii="Times New Roman" w:hAnsi="Times New Roman" w:cs="Times New Roman"/>
        </w:rPr>
        <w:t xml:space="preserve"> </w:t>
      </w:r>
      <w:r w:rsidR="00061291">
        <w:rPr>
          <w:rFonts w:ascii="Times New Roman" w:hAnsi="Times New Roman" w:cs="Times New Roman"/>
        </w:rPr>
        <w:t>pela própria adoção</w:t>
      </w:r>
      <w:r>
        <w:rPr>
          <w:rFonts w:ascii="Times New Roman" w:hAnsi="Times New Roman" w:cs="Times New Roman"/>
        </w:rPr>
        <w:t xml:space="preserve"> Sistema de Registro de Preços (SRP)</w:t>
      </w:r>
      <w:r w:rsidR="008E5E0A">
        <w:rPr>
          <w:rFonts w:ascii="Times New Roman" w:hAnsi="Times New Roman" w:cs="Times New Roman"/>
        </w:rPr>
        <w:t xml:space="preserve"> que permite a adesão de muitos órgãos, e, como experiência ele pode inspirar outras iniciativas que facilitem a aquisição de outros produtos e serviços. </w:t>
      </w:r>
      <w:r>
        <w:rPr>
          <w:rFonts w:ascii="Times New Roman" w:hAnsi="Times New Roman" w:cs="Times New Roman"/>
        </w:rPr>
        <w:t xml:space="preserve">Segundo, </w:t>
      </w:r>
      <w:r w:rsidR="00FD1315">
        <w:rPr>
          <w:rFonts w:ascii="Times New Roman" w:hAnsi="Times New Roman" w:cs="Times New Roman"/>
        </w:rPr>
        <w:t>a ARP/SGP pode ser replicada pel</w:t>
      </w:r>
      <w:r w:rsidR="00061291">
        <w:rPr>
          <w:rFonts w:ascii="Times New Roman" w:hAnsi="Times New Roman" w:cs="Times New Roman"/>
        </w:rPr>
        <w:t>a adoção de</w:t>
      </w:r>
      <w:r>
        <w:rPr>
          <w:rFonts w:ascii="Times New Roman" w:hAnsi="Times New Roman" w:cs="Times New Roman"/>
        </w:rPr>
        <w:t xml:space="preserve"> ferramentas de tecnologia</w:t>
      </w:r>
      <w:r w:rsidR="00061291">
        <w:rPr>
          <w:rFonts w:ascii="Times New Roman" w:hAnsi="Times New Roman" w:cs="Times New Roman"/>
        </w:rPr>
        <w:t>s</w:t>
      </w:r>
      <w:r>
        <w:rPr>
          <w:rFonts w:ascii="Times New Roman" w:hAnsi="Times New Roman" w:cs="Times New Roman"/>
        </w:rPr>
        <w:t xml:space="preserve"> da informação que ajudem </w:t>
      </w:r>
      <w:r w:rsidR="00061291">
        <w:rPr>
          <w:rFonts w:ascii="Times New Roman" w:hAnsi="Times New Roman" w:cs="Times New Roman"/>
        </w:rPr>
        <w:t>a monitorar e avaliar o gasto</w:t>
      </w:r>
      <w:r>
        <w:rPr>
          <w:rFonts w:ascii="Times New Roman" w:hAnsi="Times New Roman" w:cs="Times New Roman"/>
        </w:rPr>
        <w:t>.</w:t>
      </w:r>
    </w:p>
    <w:p w:rsidR="00F81FDC" w:rsidRPr="003D7D7C" w:rsidRDefault="00F81FDC" w:rsidP="00DE28C9">
      <w:pPr>
        <w:ind w:firstLine="360"/>
        <w:jc w:val="both"/>
        <w:rPr>
          <w:rFonts w:ascii="Times New Roman" w:hAnsi="Times New Roman" w:cs="Times New Roman"/>
        </w:rPr>
      </w:pPr>
      <w:r>
        <w:rPr>
          <w:rFonts w:ascii="Times New Roman" w:hAnsi="Times New Roman" w:cs="Times New Roman"/>
        </w:rPr>
        <w:t xml:space="preserve"> </w:t>
      </w:r>
      <w:r w:rsidRPr="00D7064E">
        <w:rPr>
          <w:rFonts w:ascii="Times New Roman" w:hAnsi="Times New Roman" w:cs="Times New Roman"/>
          <w:b/>
        </w:rPr>
        <w:t>Relevância</w:t>
      </w:r>
      <w:r w:rsidR="00061291">
        <w:rPr>
          <w:rFonts w:ascii="Times New Roman" w:hAnsi="Times New Roman" w:cs="Times New Roman"/>
          <w:b/>
        </w:rPr>
        <w:t xml:space="preserve">. </w:t>
      </w:r>
      <w:r w:rsidR="0084202D" w:rsidRPr="0084202D">
        <w:rPr>
          <w:rFonts w:ascii="Times New Roman" w:hAnsi="Times New Roman" w:cs="Times New Roman"/>
        </w:rPr>
        <w:t>O governo do Estado de São Paulo encomendou duas pesquisas sobre o gasto com passagens aéreas a consultorias, uma em 2007</w:t>
      </w:r>
      <w:r w:rsidR="00CB3CD7">
        <w:rPr>
          <w:rFonts w:ascii="Times New Roman" w:hAnsi="Times New Roman" w:cs="Times New Roman"/>
        </w:rPr>
        <w:t>, cuja vencedora foi a FIA</w:t>
      </w:r>
      <w:r w:rsidR="0084202D" w:rsidRPr="0084202D">
        <w:rPr>
          <w:rFonts w:ascii="Times New Roman" w:hAnsi="Times New Roman" w:cs="Times New Roman"/>
        </w:rPr>
        <w:t xml:space="preserve"> e outra em 2012</w:t>
      </w:r>
      <w:r w:rsidR="00CB3CD7">
        <w:rPr>
          <w:rFonts w:ascii="Times New Roman" w:hAnsi="Times New Roman" w:cs="Times New Roman"/>
        </w:rPr>
        <w:t xml:space="preserve">, quando a contratada foi a </w:t>
      </w:r>
      <w:r w:rsidR="00CB3CD7" w:rsidRPr="00773C2B">
        <w:rPr>
          <w:rFonts w:ascii="Times New Roman" w:hAnsi="Times New Roman" w:cs="Times New Roman"/>
          <w:i/>
        </w:rPr>
        <w:t>E-</w:t>
      </w:r>
      <w:proofErr w:type="spellStart"/>
      <w:r w:rsidR="00CB3CD7" w:rsidRPr="00773C2B">
        <w:rPr>
          <w:rFonts w:ascii="Times New Roman" w:hAnsi="Times New Roman" w:cs="Times New Roman"/>
          <w:i/>
        </w:rPr>
        <w:t>Estrategia</w:t>
      </w:r>
      <w:proofErr w:type="spellEnd"/>
      <w:r w:rsidR="00CB3CD7" w:rsidRPr="00773C2B">
        <w:rPr>
          <w:rFonts w:ascii="Times New Roman" w:hAnsi="Times New Roman" w:cs="Times New Roman"/>
          <w:i/>
        </w:rPr>
        <w:t xml:space="preserve"> Pública</w:t>
      </w:r>
      <w:r w:rsidR="0084202D" w:rsidRPr="0084202D">
        <w:rPr>
          <w:rFonts w:ascii="Times New Roman" w:hAnsi="Times New Roman" w:cs="Times New Roman"/>
        </w:rPr>
        <w:t xml:space="preserve">. </w:t>
      </w:r>
      <w:r w:rsidR="00CB3CD7">
        <w:rPr>
          <w:rFonts w:ascii="Times New Roman" w:hAnsi="Times New Roman" w:cs="Times New Roman"/>
        </w:rPr>
        <w:t xml:space="preserve">Em 2008, foi editado o Decreto </w:t>
      </w:r>
      <w:r w:rsidR="00CB3CD7" w:rsidRPr="000F7D9C">
        <w:rPr>
          <w:rFonts w:ascii="Times New Roman" w:hAnsi="Times New Roman"/>
          <w:sz w:val="24"/>
          <w:szCs w:val="24"/>
          <w:lang w:eastAsia="ar-SA"/>
        </w:rPr>
        <w:t>53.546</w:t>
      </w:r>
      <w:r w:rsidR="00CB3CD7">
        <w:rPr>
          <w:rFonts w:ascii="Times New Roman" w:hAnsi="Times New Roman" w:cs="Times New Roman"/>
        </w:rPr>
        <w:t xml:space="preserve"> que atribuiu a Gestão a política de compra de passagens aéreas. </w:t>
      </w:r>
      <w:r w:rsidR="00773C2B">
        <w:rPr>
          <w:rFonts w:ascii="Times New Roman" w:hAnsi="Times New Roman" w:cs="Times New Roman"/>
        </w:rPr>
        <w:t xml:space="preserve">Em 2012, seria promulgado o </w:t>
      </w:r>
      <w:r w:rsidR="00773C2B" w:rsidRPr="00773C2B">
        <w:rPr>
          <w:rFonts w:ascii="Times New Roman" w:hAnsi="Times New Roman" w:cs="Times New Roman"/>
        </w:rPr>
        <w:t>Decreto n</w:t>
      </w:r>
      <w:r w:rsidR="00773C2B">
        <w:rPr>
          <w:rFonts w:ascii="Times New Roman" w:hAnsi="Times New Roman" w:cs="Times New Roman"/>
        </w:rPr>
        <w:t xml:space="preserve">º 57.829, de </w:t>
      </w:r>
      <w:proofErr w:type="gramStart"/>
      <w:r w:rsidR="00773C2B">
        <w:rPr>
          <w:rFonts w:ascii="Times New Roman" w:hAnsi="Times New Roman" w:cs="Times New Roman"/>
        </w:rPr>
        <w:t>2</w:t>
      </w:r>
      <w:proofErr w:type="gramEnd"/>
      <w:r w:rsidR="00773C2B">
        <w:rPr>
          <w:rFonts w:ascii="Times New Roman" w:hAnsi="Times New Roman" w:cs="Times New Roman"/>
        </w:rPr>
        <w:t xml:space="preserve"> de março desse ano, que “</w:t>
      </w:r>
      <w:r w:rsidR="00773C2B" w:rsidRPr="00773C2B">
        <w:rPr>
          <w:rFonts w:ascii="Times New Roman" w:hAnsi="Times New Roman" w:cs="Times New Roman"/>
        </w:rPr>
        <w:t>Institui, no âmbito da Administração direta, autárquica e fundacional, o Programa de Melhoria do G</w:t>
      </w:r>
      <w:r w:rsidR="00773C2B">
        <w:rPr>
          <w:rFonts w:ascii="Times New Roman" w:hAnsi="Times New Roman" w:cs="Times New Roman"/>
        </w:rPr>
        <w:t>asto Público - Desperdício Zero”. Logo, e</w:t>
      </w:r>
      <w:r w:rsidR="00CB3CD7">
        <w:rPr>
          <w:rFonts w:ascii="Times New Roman" w:hAnsi="Times New Roman" w:cs="Times New Roman"/>
        </w:rPr>
        <w:t xml:space="preserve">m 2013, Geraldo </w:t>
      </w:r>
      <w:proofErr w:type="spellStart"/>
      <w:r w:rsidR="00CB3CD7">
        <w:rPr>
          <w:rFonts w:ascii="Times New Roman" w:hAnsi="Times New Roman" w:cs="Times New Roman"/>
        </w:rPr>
        <w:t>Alckmim</w:t>
      </w:r>
      <w:proofErr w:type="spellEnd"/>
      <w:r w:rsidR="00CB3CD7">
        <w:rPr>
          <w:rFonts w:ascii="Times New Roman" w:hAnsi="Times New Roman" w:cs="Times New Roman"/>
        </w:rPr>
        <w:t xml:space="preserve"> </w:t>
      </w:r>
      <w:r w:rsidR="00773C2B">
        <w:rPr>
          <w:rFonts w:ascii="Times New Roman" w:hAnsi="Times New Roman" w:cs="Times New Roman"/>
        </w:rPr>
        <w:t xml:space="preserve">edita </w:t>
      </w:r>
      <w:r w:rsidR="00CB3CD7">
        <w:rPr>
          <w:rFonts w:ascii="Times New Roman" w:hAnsi="Times New Roman" w:cs="Times New Roman"/>
        </w:rPr>
        <w:t xml:space="preserve">o Decreto 59.327, do </w:t>
      </w:r>
      <w:r w:rsidR="00773C2B">
        <w:rPr>
          <w:rFonts w:ascii="Times New Roman" w:hAnsi="Times New Roman" w:cs="Times New Roman"/>
        </w:rPr>
        <w:t xml:space="preserve">mesmo </w:t>
      </w:r>
      <w:r w:rsidR="00CB3CD7">
        <w:rPr>
          <w:rFonts w:ascii="Times New Roman" w:hAnsi="Times New Roman" w:cs="Times New Roman"/>
        </w:rPr>
        <w:t xml:space="preserve">Programa, que exige de todos os órgãos a adesão a </w:t>
      </w:r>
      <w:r w:rsidR="00773C2B">
        <w:rPr>
          <w:rFonts w:ascii="Times New Roman" w:hAnsi="Times New Roman" w:cs="Times New Roman"/>
        </w:rPr>
        <w:t>ARP</w:t>
      </w:r>
      <w:r w:rsidR="00CB3CD7">
        <w:rPr>
          <w:rFonts w:ascii="Times New Roman" w:hAnsi="Times New Roman" w:cs="Times New Roman"/>
        </w:rPr>
        <w:t xml:space="preserve"> da SGP. </w:t>
      </w:r>
      <w:r w:rsidR="0084202D" w:rsidRPr="0084202D">
        <w:rPr>
          <w:rFonts w:ascii="Times New Roman" w:hAnsi="Times New Roman" w:cs="Times New Roman"/>
        </w:rPr>
        <w:t>O que demonstra a</w:t>
      </w:r>
      <w:r w:rsidR="00773C2B">
        <w:rPr>
          <w:rFonts w:ascii="Times New Roman" w:hAnsi="Times New Roman" w:cs="Times New Roman"/>
        </w:rPr>
        <w:t xml:space="preserve"> relevância desse item de despesa</w:t>
      </w:r>
      <w:r w:rsidR="00CB3CD7">
        <w:rPr>
          <w:rFonts w:ascii="Times New Roman" w:hAnsi="Times New Roman" w:cs="Times New Roman"/>
        </w:rPr>
        <w:t xml:space="preserve"> para o Governo</w:t>
      </w:r>
      <w:r w:rsidR="0084202D">
        <w:rPr>
          <w:rFonts w:ascii="Times New Roman" w:hAnsi="Times New Roman" w:cs="Times New Roman"/>
          <w:b/>
        </w:rPr>
        <w:t xml:space="preserve">. </w:t>
      </w:r>
      <w:r w:rsidR="0084202D">
        <w:rPr>
          <w:rFonts w:ascii="Times New Roman" w:hAnsi="Times New Roman" w:cs="Times New Roman"/>
        </w:rPr>
        <w:t xml:space="preserve"> </w:t>
      </w:r>
    </w:p>
    <w:p w:rsidR="00773C2B" w:rsidRDefault="00F81FDC" w:rsidP="00DE28C9">
      <w:pPr>
        <w:ind w:firstLine="360"/>
        <w:jc w:val="both"/>
        <w:rPr>
          <w:rFonts w:ascii="Times New Roman" w:hAnsi="Times New Roman" w:cs="Times New Roman"/>
        </w:rPr>
      </w:pPr>
      <w:r w:rsidRPr="00D7064E">
        <w:rPr>
          <w:rFonts w:ascii="Times New Roman" w:hAnsi="Times New Roman" w:cs="Times New Roman"/>
          <w:b/>
        </w:rPr>
        <w:t>Combate ao Desperdício</w:t>
      </w:r>
      <w:r w:rsidRPr="003D7D7C">
        <w:rPr>
          <w:rFonts w:ascii="Times New Roman" w:hAnsi="Times New Roman" w:cs="Times New Roman"/>
        </w:rPr>
        <w:t xml:space="preserve"> </w:t>
      </w:r>
      <w:r>
        <w:rPr>
          <w:rFonts w:ascii="Times New Roman" w:hAnsi="Times New Roman" w:cs="Times New Roman"/>
        </w:rPr>
        <w:t>-</w:t>
      </w:r>
      <w:r w:rsidR="0084202D">
        <w:rPr>
          <w:rFonts w:ascii="Times New Roman" w:hAnsi="Times New Roman" w:cs="Times New Roman"/>
        </w:rPr>
        <w:t xml:space="preserve"> </w:t>
      </w:r>
      <w:r>
        <w:rPr>
          <w:rFonts w:ascii="Times New Roman" w:hAnsi="Times New Roman" w:cs="Times New Roman"/>
        </w:rPr>
        <w:t xml:space="preserve">A ARP de passagens aéreas 2013 </w:t>
      </w:r>
      <w:r w:rsidR="00CB3CD7">
        <w:rPr>
          <w:rFonts w:ascii="Times New Roman" w:hAnsi="Times New Roman" w:cs="Times New Roman"/>
        </w:rPr>
        <w:t xml:space="preserve">reduziu a </w:t>
      </w:r>
      <w:r>
        <w:rPr>
          <w:rFonts w:ascii="Times New Roman" w:hAnsi="Times New Roman" w:cs="Times New Roman"/>
        </w:rPr>
        <w:t>taxa de corretagem. Os critérios de remuneração dos modelos anteriores eram bastante nebulosos. A vencedora do certame vencia pelo maior desconto que oferecesse pelo preço global do bilhete. No entanto, sua remuneração era a taxa de comissionamento recebido da empresa aérea, cerca d</w:t>
      </w:r>
      <w:r w:rsidR="00EB3D30">
        <w:rPr>
          <w:rFonts w:ascii="Times New Roman" w:hAnsi="Times New Roman" w:cs="Times New Roman"/>
        </w:rPr>
        <w:t>e 10% sobre o valor do bilhete. Essa taxa pode ter diversas denominações conforme a empresa aérea:</w:t>
      </w:r>
      <w:r>
        <w:rPr>
          <w:rFonts w:ascii="Times New Roman" w:hAnsi="Times New Roman" w:cs="Times New Roman"/>
        </w:rPr>
        <w:t xml:space="preserve"> RAV – Remuneração da Agencia de Viagem,</w:t>
      </w:r>
      <w:r w:rsidR="00EB3D30" w:rsidRPr="00EB3D30">
        <w:t xml:space="preserve"> </w:t>
      </w:r>
      <w:r w:rsidR="00EB3D30" w:rsidRPr="00EB3D30">
        <w:rPr>
          <w:rFonts w:ascii="Times New Roman" w:hAnsi="Times New Roman" w:cs="Times New Roman"/>
        </w:rPr>
        <w:t xml:space="preserve">ADE (Adicional de Emissão), ADEDU (Adicional de Emissão-DU), DU, </w:t>
      </w:r>
      <w:r w:rsidR="00EB3D30">
        <w:rPr>
          <w:rFonts w:ascii="Times New Roman" w:hAnsi="Times New Roman" w:cs="Times New Roman"/>
        </w:rPr>
        <w:t>FEE, RAT (Repasse a Terceiros),</w:t>
      </w:r>
      <w:r w:rsidR="00EB3D30" w:rsidRPr="00EB3D30">
        <w:rPr>
          <w:rFonts w:ascii="Times New Roman" w:hAnsi="Times New Roman" w:cs="Times New Roman"/>
        </w:rPr>
        <w:t xml:space="preserve"> SDU (Serviço DU), TASF (</w:t>
      </w:r>
      <w:proofErr w:type="spellStart"/>
      <w:r w:rsidR="00EB3D30" w:rsidRPr="00EB3D30">
        <w:rPr>
          <w:rFonts w:ascii="Times New Roman" w:hAnsi="Times New Roman" w:cs="Times New Roman"/>
        </w:rPr>
        <w:t>Travel</w:t>
      </w:r>
      <w:proofErr w:type="spellEnd"/>
      <w:r w:rsidR="00EB3D30" w:rsidRPr="00EB3D30">
        <w:rPr>
          <w:rFonts w:ascii="Times New Roman" w:hAnsi="Times New Roman" w:cs="Times New Roman"/>
        </w:rPr>
        <w:t xml:space="preserve"> Agent Service </w:t>
      </w:r>
      <w:proofErr w:type="spellStart"/>
      <w:proofErr w:type="gramStart"/>
      <w:r w:rsidR="00EB3D30" w:rsidRPr="00EB3D30">
        <w:rPr>
          <w:rFonts w:ascii="Times New Roman" w:hAnsi="Times New Roman" w:cs="Times New Roman"/>
        </w:rPr>
        <w:t>Fee</w:t>
      </w:r>
      <w:proofErr w:type="spellEnd"/>
      <w:proofErr w:type="gramEnd"/>
      <w:r w:rsidR="00EB3D30" w:rsidRPr="00EB3D30">
        <w:rPr>
          <w:rFonts w:ascii="Times New Roman" w:hAnsi="Times New Roman" w:cs="Times New Roman"/>
        </w:rPr>
        <w:t>), TRAV (Taxa de Remuneração da Agência/Agente de Viagens)</w:t>
      </w:r>
      <w:r w:rsidR="00EB3D30">
        <w:rPr>
          <w:rFonts w:ascii="Times New Roman" w:hAnsi="Times New Roman" w:cs="Times New Roman"/>
        </w:rPr>
        <w:t xml:space="preserve">. </w:t>
      </w:r>
      <w:proofErr w:type="gramStart"/>
      <w:r w:rsidR="00EB3D30">
        <w:rPr>
          <w:rFonts w:ascii="Times New Roman" w:hAnsi="Times New Roman" w:cs="Times New Roman"/>
        </w:rPr>
        <w:t>A agencia</w:t>
      </w:r>
      <w:proofErr w:type="gramEnd"/>
      <w:r w:rsidR="00773C2B">
        <w:rPr>
          <w:rFonts w:ascii="Times New Roman" w:hAnsi="Times New Roman" w:cs="Times New Roman"/>
        </w:rPr>
        <w:t xml:space="preserve"> que recebia essas remunerações</w:t>
      </w:r>
      <w:r w:rsidR="00EB3D30">
        <w:rPr>
          <w:rFonts w:ascii="Times New Roman" w:hAnsi="Times New Roman" w:cs="Times New Roman"/>
        </w:rPr>
        <w:t xml:space="preserve"> </w:t>
      </w:r>
      <w:r>
        <w:rPr>
          <w:rFonts w:ascii="Times New Roman" w:hAnsi="Times New Roman" w:cs="Times New Roman"/>
        </w:rPr>
        <w:t>podia ofertar, no pregão, mais do que 10% de desconto</w:t>
      </w:r>
      <w:r w:rsidR="00773C2B">
        <w:rPr>
          <w:rFonts w:ascii="Times New Roman" w:hAnsi="Times New Roman" w:cs="Times New Roman"/>
        </w:rPr>
        <w:t xml:space="preserve"> sobre o valor do bilhete</w:t>
      </w:r>
      <w:r>
        <w:rPr>
          <w:rFonts w:ascii="Times New Roman" w:hAnsi="Times New Roman" w:cs="Times New Roman"/>
        </w:rPr>
        <w:t xml:space="preserve">, </w:t>
      </w:r>
      <w:r w:rsidR="00773C2B">
        <w:rPr>
          <w:rFonts w:ascii="Times New Roman" w:hAnsi="Times New Roman" w:cs="Times New Roman"/>
        </w:rPr>
        <w:t>deixando</w:t>
      </w:r>
      <w:r>
        <w:rPr>
          <w:rFonts w:ascii="Times New Roman" w:hAnsi="Times New Roman" w:cs="Times New Roman"/>
        </w:rPr>
        <w:t xml:space="preserve"> a dúvida</w:t>
      </w:r>
      <w:r w:rsidR="00773C2B">
        <w:rPr>
          <w:rFonts w:ascii="Times New Roman" w:hAnsi="Times New Roman" w:cs="Times New Roman"/>
        </w:rPr>
        <w:t xml:space="preserve"> a respeito d</w:t>
      </w:r>
      <w:r>
        <w:rPr>
          <w:rFonts w:ascii="Times New Roman" w:hAnsi="Times New Roman" w:cs="Times New Roman"/>
        </w:rPr>
        <w:t xml:space="preserve">a origem das receitas de sua remuneração. A remuneração não poderia vir de outra fonte senão </w:t>
      </w:r>
      <w:r w:rsidR="00773C2B">
        <w:rPr>
          <w:rFonts w:ascii="Times New Roman" w:hAnsi="Times New Roman" w:cs="Times New Roman"/>
        </w:rPr>
        <w:t xml:space="preserve">de </w:t>
      </w:r>
      <w:proofErr w:type="spellStart"/>
      <w:r w:rsidRPr="0084202D">
        <w:rPr>
          <w:rFonts w:ascii="Times New Roman" w:hAnsi="Times New Roman" w:cs="Times New Roman"/>
        </w:rPr>
        <w:t>sobrepreços</w:t>
      </w:r>
      <w:proofErr w:type="spellEnd"/>
      <w:r w:rsidRPr="0084202D">
        <w:rPr>
          <w:rFonts w:ascii="Times New Roman" w:hAnsi="Times New Roman" w:cs="Times New Roman"/>
        </w:rPr>
        <w:t>,</w:t>
      </w:r>
      <w:r>
        <w:rPr>
          <w:rFonts w:ascii="Times New Roman" w:hAnsi="Times New Roman" w:cs="Times New Roman"/>
        </w:rPr>
        <w:t xml:space="preserve"> po</w:t>
      </w:r>
      <w:r w:rsidR="00773C2B">
        <w:rPr>
          <w:rFonts w:ascii="Times New Roman" w:hAnsi="Times New Roman" w:cs="Times New Roman"/>
        </w:rPr>
        <w:t>is não havia como verificar os preços reais, o processo não era transparente</w:t>
      </w:r>
      <w:r>
        <w:rPr>
          <w:rFonts w:ascii="Times New Roman" w:hAnsi="Times New Roman" w:cs="Times New Roman"/>
        </w:rPr>
        <w:t xml:space="preserve">. </w:t>
      </w:r>
    </w:p>
    <w:p w:rsidR="00F81FDC" w:rsidRDefault="00F81FDC" w:rsidP="00DE28C9">
      <w:pPr>
        <w:ind w:firstLine="360"/>
        <w:jc w:val="both"/>
        <w:rPr>
          <w:rFonts w:ascii="Times New Roman" w:hAnsi="Times New Roman" w:cs="Times New Roman"/>
        </w:rPr>
      </w:pPr>
      <w:r>
        <w:rPr>
          <w:rFonts w:ascii="Times New Roman" w:hAnsi="Times New Roman" w:cs="Times New Roman"/>
        </w:rPr>
        <w:t xml:space="preserve">Hoje paga-se uma taxa fixa de transação que, no pregão de 2013, ficou em R$ 6,17 (Seis reais e dezessete centavos). O fato </w:t>
      </w:r>
      <w:proofErr w:type="gramStart"/>
      <w:r>
        <w:rPr>
          <w:rFonts w:ascii="Times New Roman" w:hAnsi="Times New Roman" w:cs="Times New Roman"/>
        </w:rPr>
        <w:t>da remuneração ser</w:t>
      </w:r>
      <w:proofErr w:type="gramEnd"/>
      <w:r>
        <w:rPr>
          <w:rFonts w:ascii="Times New Roman" w:hAnsi="Times New Roman" w:cs="Times New Roman"/>
        </w:rPr>
        <w:t xml:space="preserve"> fixa e </w:t>
      </w:r>
      <w:r w:rsidRPr="00F43ED5">
        <w:rPr>
          <w:rFonts w:ascii="Times New Roman" w:hAnsi="Times New Roman" w:cs="Times New Roman"/>
        </w:rPr>
        <w:t>exigir-se</w:t>
      </w:r>
      <w:r>
        <w:rPr>
          <w:rFonts w:ascii="Times New Roman" w:hAnsi="Times New Roman" w:cs="Times New Roman"/>
        </w:rPr>
        <w:t xml:space="preserve"> um sistema busca via web, elimina o incentivo a majoração de preços, já que não há vantagem em vender por um preço maior ou menor. </w:t>
      </w:r>
    </w:p>
    <w:p w:rsidR="00773C2B" w:rsidRDefault="00F81FDC" w:rsidP="00DE28C9">
      <w:pPr>
        <w:ind w:firstLine="360"/>
        <w:jc w:val="both"/>
        <w:rPr>
          <w:rFonts w:ascii="Times New Roman" w:hAnsi="Times New Roman" w:cs="Times New Roman"/>
        </w:rPr>
      </w:pPr>
      <w:r>
        <w:rPr>
          <w:rFonts w:ascii="Times New Roman" w:hAnsi="Times New Roman" w:cs="Times New Roman"/>
        </w:rPr>
        <w:lastRenderedPageBreak/>
        <w:t xml:space="preserve">A economia mais significativa, no entanto, e mais visível se deu pela adoção do sistema de </w:t>
      </w:r>
      <w:r w:rsidRPr="001568D1">
        <w:rPr>
          <w:rFonts w:ascii="Times New Roman" w:hAnsi="Times New Roman" w:cs="Times New Roman"/>
          <w:i/>
        </w:rPr>
        <w:t>self-</w:t>
      </w:r>
      <w:proofErr w:type="spellStart"/>
      <w:r w:rsidRPr="001568D1">
        <w:rPr>
          <w:rFonts w:ascii="Times New Roman" w:hAnsi="Times New Roman" w:cs="Times New Roman"/>
          <w:i/>
        </w:rPr>
        <w:t>booking</w:t>
      </w:r>
      <w:proofErr w:type="spellEnd"/>
      <w:r>
        <w:rPr>
          <w:rFonts w:ascii="Times New Roman" w:hAnsi="Times New Roman" w:cs="Times New Roman"/>
        </w:rPr>
        <w:t xml:space="preserve">. No modelo anterior, pedia-se a cotação de três preços para a agencia contratada, hoje o servidor tem acesso a dezenas de cotações de diversas empresas. Além disso, a compra da passagem está sujeita à política de viagens do Estado, </w:t>
      </w:r>
      <w:r w:rsidR="00773C2B">
        <w:rPr>
          <w:rFonts w:ascii="Times New Roman" w:hAnsi="Times New Roman" w:cs="Times New Roman"/>
        </w:rPr>
        <w:t>incorporada ao</w:t>
      </w:r>
      <w:r>
        <w:rPr>
          <w:rFonts w:ascii="Times New Roman" w:hAnsi="Times New Roman" w:cs="Times New Roman"/>
        </w:rPr>
        <w:t xml:space="preserve"> sistema. A política de viagem, aprovada na Resolução SGP nº 10 de 2013, é de compra com antecedência mínima de cinco dias e pela melhor tarifa, pelo menor preço. A me</w:t>
      </w:r>
      <w:r w:rsidR="00773C2B">
        <w:rPr>
          <w:rFonts w:ascii="Times New Roman" w:hAnsi="Times New Roman" w:cs="Times New Roman"/>
        </w:rPr>
        <w:t>nor tarifa nem sempre reflete a melhor compra, pois o sistema permite que se leve em conta os gastos adicionais para realizar a viagem, saindo, por exemplo, de um aeroporto mais próximo do usuário.</w:t>
      </w:r>
    </w:p>
    <w:p w:rsidR="00F81FDC" w:rsidRDefault="00F81FDC" w:rsidP="00DE28C9">
      <w:pPr>
        <w:ind w:firstLine="360"/>
        <w:jc w:val="both"/>
        <w:rPr>
          <w:rFonts w:ascii="Times New Roman" w:hAnsi="Times New Roman" w:cs="Times New Roman"/>
        </w:rPr>
      </w:pPr>
      <w:r>
        <w:rPr>
          <w:rFonts w:ascii="Times New Roman" w:hAnsi="Times New Roman" w:cs="Times New Roman"/>
        </w:rPr>
        <w:t>Qualquer desvio dessa política deve ser fu</w:t>
      </w:r>
      <w:r w:rsidR="00773C2B">
        <w:rPr>
          <w:rFonts w:ascii="Times New Roman" w:hAnsi="Times New Roman" w:cs="Times New Roman"/>
        </w:rPr>
        <w:t>ndamentado no próprio sistema, que</w:t>
      </w:r>
      <w:r>
        <w:rPr>
          <w:rFonts w:ascii="Times New Roman" w:hAnsi="Times New Roman" w:cs="Times New Roman"/>
        </w:rPr>
        <w:t xml:space="preserve"> gera relatórios disponibilizados em planilhas. Esse é o chamado </w:t>
      </w:r>
      <w:r w:rsidRPr="004C10B7">
        <w:rPr>
          <w:rFonts w:ascii="Times New Roman" w:hAnsi="Times New Roman" w:cs="Times New Roman"/>
        </w:rPr>
        <w:t>mecanismo de</w:t>
      </w:r>
      <w:r>
        <w:rPr>
          <w:rFonts w:ascii="Times New Roman" w:hAnsi="Times New Roman" w:cs="Times New Roman"/>
        </w:rPr>
        <w:t xml:space="preserve"> </w:t>
      </w:r>
      <w:proofErr w:type="spellStart"/>
      <w:r w:rsidRPr="004C10B7">
        <w:rPr>
          <w:rFonts w:ascii="Times New Roman" w:hAnsi="Times New Roman" w:cs="Times New Roman"/>
          <w:i/>
        </w:rPr>
        <w:t>compliance</w:t>
      </w:r>
      <w:proofErr w:type="spellEnd"/>
      <w:r w:rsidR="00773C2B">
        <w:rPr>
          <w:rFonts w:ascii="Times New Roman" w:hAnsi="Times New Roman" w:cs="Times New Roman"/>
        </w:rPr>
        <w:t xml:space="preserve"> que</w:t>
      </w:r>
      <w:r>
        <w:rPr>
          <w:rFonts w:ascii="Times New Roman" w:hAnsi="Times New Roman" w:cs="Times New Roman"/>
        </w:rPr>
        <w:t xml:space="preserve"> inib</w:t>
      </w:r>
      <w:r w:rsidR="00773C2B">
        <w:rPr>
          <w:rFonts w:ascii="Times New Roman" w:hAnsi="Times New Roman" w:cs="Times New Roman"/>
        </w:rPr>
        <w:t xml:space="preserve">e </w:t>
      </w:r>
      <w:r>
        <w:rPr>
          <w:rFonts w:ascii="Times New Roman" w:hAnsi="Times New Roman" w:cs="Times New Roman"/>
        </w:rPr>
        <w:t>abusos</w:t>
      </w:r>
      <w:r w:rsidR="00773C2B">
        <w:rPr>
          <w:rFonts w:ascii="Times New Roman" w:hAnsi="Times New Roman" w:cs="Times New Roman"/>
        </w:rPr>
        <w:t xml:space="preserve"> e permite monitorar o gasto através de relatórios gerados no sistema</w:t>
      </w:r>
      <w:r>
        <w:rPr>
          <w:rFonts w:ascii="Times New Roman" w:hAnsi="Times New Roman" w:cs="Times New Roman"/>
        </w:rPr>
        <w:t xml:space="preserve">. Atualmente já não é possível escolher a companhia aérea, sem justificativa, visando o acúmulo de milhas, uma prática generalizada no modelo anterior. Os mecanismos de </w:t>
      </w:r>
      <w:proofErr w:type="spellStart"/>
      <w:r w:rsidRPr="006B0ACA">
        <w:rPr>
          <w:rFonts w:ascii="Times New Roman" w:hAnsi="Times New Roman" w:cs="Times New Roman"/>
          <w:i/>
        </w:rPr>
        <w:t>compliance</w:t>
      </w:r>
      <w:proofErr w:type="spellEnd"/>
      <w:r>
        <w:rPr>
          <w:rFonts w:ascii="Times New Roman" w:hAnsi="Times New Roman" w:cs="Times New Roman"/>
        </w:rPr>
        <w:t xml:space="preserve"> já estão bastante disseminados no setor privado e trazem economias significativas. </w:t>
      </w:r>
      <w:r w:rsidR="00BA2E6D">
        <w:rPr>
          <w:rFonts w:ascii="Times New Roman" w:hAnsi="Times New Roman" w:cs="Times New Roman"/>
        </w:rPr>
        <w:t xml:space="preserve"> </w:t>
      </w:r>
    </w:p>
    <w:p w:rsidR="00F81FDC" w:rsidRPr="003D7D7C" w:rsidRDefault="00BA2E6D" w:rsidP="00DE28C9">
      <w:pPr>
        <w:ind w:firstLine="360"/>
        <w:jc w:val="both"/>
        <w:rPr>
          <w:rFonts w:ascii="Times New Roman" w:hAnsi="Times New Roman" w:cs="Times New Roman"/>
        </w:rPr>
      </w:pPr>
      <w:r>
        <w:rPr>
          <w:rFonts w:ascii="Times New Roman" w:hAnsi="Times New Roman" w:cs="Times New Roman"/>
        </w:rPr>
        <w:t xml:space="preserve"> </w:t>
      </w:r>
      <w:r w:rsidR="00F81FDC" w:rsidRPr="00D7064E">
        <w:rPr>
          <w:rFonts w:ascii="Times New Roman" w:hAnsi="Times New Roman" w:cs="Times New Roman"/>
          <w:b/>
        </w:rPr>
        <w:t>Economicidade do Gasto</w:t>
      </w:r>
      <w:r w:rsidR="00F81FDC" w:rsidRPr="003D7D7C">
        <w:rPr>
          <w:rFonts w:ascii="Times New Roman" w:hAnsi="Times New Roman" w:cs="Times New Roman"/>
        </w:rPr>
        <w:t xml:space="preserve"> </w:t>
      </w:r>
      <w:r>
        <w:rPr>
          <w:rFonts w:ascii="Times New Roman" w:hAnsi="Times New Roman" w:cs="Times New Roman"/>
        </w:rPr>
        <w:t>–</w:t>
      </w:r>
      <w:r w:rsidR="00F81FDC" w:rsidRPr="003D7D7C">
        <w:rPr>
          <w:rFonts w:ascii="Times New Roman" w:hAnsi="Times New Roman" w:cs="Times New Roman"/>
        </w:rPr>
        <w:t xml:space="preserve"> </w:t>
      </w:r>
      <w:r>
        <w:rPr>
          <w:rFonts w:ascii="Times New Roman" w:hAnsi="Times New Roman" w:cs="Times New Roman"/>
        </w:rPr>
        <w:t xml:space="preserve">Como foi </w:t>
      </w:r>
      <w:proofErr w:type="gramStart"/>
      <w:r>
        <w:rPr>
          <w:rFonts w:ascii="Times New Roman" w:hAnsi="Times New Roman" w:cs="Times New Roman"/>
        </w:rPr>
        <w:t>mencionado</w:t>
      </w:r>
      <w:proofErr w:type="gramEnd"/>
      <w:r>
        <w:rPr>
          <w:rFonts w:ascii="Times New Roman" w:hAnsi="Times New Roman" w:cs="Times New Roman"/>
        </w:rPr>
        <w:t xml:space="preserve"> anteriormente, a ARP SGP 2013 de passagens aéreas diminuiu taxas de corretagem e trouxe mais transparência na forma de cotar os preços das passagens através do sistema de </w:t>
      </w:r>
      <w:proofErr w:type="spellStart"/>
      <w:r>
        <w:rPr>
          <w:rFonts w:ascii="Times New Roman" w:hAnsi="Times New Roman" w:cs="Times New Roman"/>
        </w:rPr>
        <w:t>autoagendamento</w:t>
      </w:r>
      <w:proofErr w:type="spellEnd"/>
      <w:r>
        <w:rPr>
          <w:rFonts w:ascii="Times New Roman" w:hAnsi="Times New Roman" w:cs="Times New Roman"/>
        </w:rPr>
        <w:t xml:space="preserve"> e da Política de Viagens da Resolução SGP nº 10 de 2013.  </w:t>
      </w:r>
    </w:p>
    <w:p w:rsidR="00F81FDC" w:rsidRDefault="00F81FDC" w:rsidP="00DE28C9">
      <w:pPr>
        <w:ind w:firstLine="360"/>
        <w:jc w:val="both"/>
        <w:rPr>
          <w:rFonts w:ascii="Times New Roman" w:hAnsi="Times New Roman" w:cs="Times New Roman"/>
        </w:rPr>
      </w:pPr>
      <w:r w:rsidRPr="00D7064E">
        <w:rPr>
          <w:rFonts w:ascii="Times New Roman" w:hAnsi="Times New Roman" w:cs="Times New Roman"/>
          <w:b/>
        </w:rPr>
        <w:t>Eficiência do Gasto</w:t>
      </w:r>
      <w:r w:rsidRPr="003D7D7C">
        <w:rPr>
          <w:rFonts w:ascii="Times New Roman" w:hAnsi="Times New Roman" w:cs="Times New Roman"/>
        </w:rPr>
        <w:t xml:space="preserve"> -</w:t>
      </w:r>
      <w:proofErr w:type="gramStart"/>
      <w:r w:rsidRPr="003D7D7C">
        <w:rPr>
          <w:rFonts w:ascii="Times New Roman" w:hAnsi="Times New Roman" w:cs="Times New Roman"/>
        </w:rPr>
        <w:t xml:space="preserve"> </w:t>
      </w:r>
      <w:r w:rsidR="00007009">
        <w:rPr>
          <w:rFonts w:ascii="Times New Roman" w:hAnsi="Times New Roman" w:cs="Times New Roman"/>
        </w:rPr>
        <w:t xml:space="preserve"> </w:t>
      </w:r>
      <w:proofErr w:type="gramEnd"/>
      <w:r w:rsidR="00BA2E6D">
        <w:rPr>
          <w:rFonts w:ascii="Times New Roman" w:hAnsi="Times New Roman" w:cs="Times New Roman"/>
        </w:rPr>
        <w:t xml:space="preserve">Ao final desse documento mostramos uma </w:t>
      </w:r>
      <w:r w:rsidR="00A1245C">
        <w:rPr>
          <w:rFonts w:ascii="Times New Roman" w:hAnsi="Times New Roman" w:cs="Times New Roman"/>
        </w:rPr>
        <w:t>amostra</w:t>
      </w:r>
      <w:r w:rsidR="00BA2E6D">
        <w:rPr>
          <w:rFonts w:ascii="Times New Roman" w:hAnsi="Times New Roman" w:cs="Times New Roman"/>
        </w:rPr>
        <w:t xml:space="preserve"> </w:t>
      </w:r>
      <w:r w:rsidR="00A1245C">
        <w:rPr>
          <w:rFonts w:ascii="Times New Roman" w:hAnsi="Times New Roman" w:cs="Times New Roman"/>
        </w:rPr>
        <w:t>dos trechos mais voados no primeiro semestre de 2013</w:t>
      </w:r>
      <w:r w:rsidR="00BA2E6D">
        <w:rPr>
          <w:rFonts w:ascii="Times New Roman" w:hAnsi="Times New Roman" w:cs="Times New Roman"/>
        </w:rPr>
        <w:t>,</w:t>
      </w:r>
      <w:r w:rsidR="00A1245C">
        <w:rPr>
          <w:rFonts w:ascii="Times New Roman" w:hAnsi="Times New Roman" w:cs="Times New Roman"/>
        </w:rPr>
        <w:t xml:space="preserve"> no modelo</w:t>
      </w:r>
      <w:r w:rsidR="00BA2E6D">
        <w:rPr>
          <w:rFonts w:ascii="Times New Roman" w:hAnsi="Times New Roman" w:cs="Times New Roman"/>
        </w:rPr>
        <w:t xml:space="preserve"> da ARP </w:t>
      </w:r>
      <w:r w:rsidR="00A1245C">
        <w:rPr>
          <w:rFonts w:ascii="Times New Roman" w:hAnsi="Times New Roman" w:cs="Times New Roman"/>
        </w:rPr>
        <w:t xml:space="preserve">anterior, quando não havia o sistema de </w:t>
      </w:r>
      <w:proofErr w:type="spellStart"/>
      <w:r w:rsidR="00A1245C">
        <w:rPr>
          <w:rFonts w:ascii="Times New Roman" w:hAnsi="Times New Roman" w:cs="Times New Roman"/>
        </w:rPr>
        <w:t>autoagendamento</w:t>
      </w:r>
      <w:proofErr w:type="spellEnd"/>
      <w:r w:rsidR="00A1245C">
        <w:rPr>
          <w:rFonts w:ascii="Times New Roman" w:hAnsi="Times New Roman" w:cs="Times New Roman"/>
        </w:rPr>
        <w:t xml:space="preserve">, comparativamente ao segundo semestre de 2013, </w:t>
      </w:r>
      <w:r w:rsidR="00BA2E6D">
        <w:rPr>
          <w:rFonts w:ascii="Times New Roman" w:hAnsi="Times New Roman" w:cs="Times New Roman"/>
        </w:rPr>
        <w:t>no modelo novo</w:t>
      </w:r>
      <w:r w:rsidR="00A1245C">
        <w:rPr>
          <w:rFonts w:ascii="Times New Roman" w:hAnsi="Times New Roman" w:cs="Times New Roman"/>
        </w:rPr>
        <w:t>,  com</w:t>
      </w:r>
      <w:r w:rsidR="00BA2E6D">
        <w:rPr>
          <w:rFonts w:ascii="Times New Roman" w:hAnsi="Times New Roman" w:cs="Times New Roman"/>
        </w:rPr>
        <w:t xml:space="preserve"> o </w:t>
      </w:r>
      <w:r w:rsidR="00A1245C">
        <w:rPr>
          <w:rFonts w:ascii="Times New Roman" w:hAnsi="Times New Roman" w:cs="Times New Roman"/>
        </w:rPr>
        <w:t xml:space="preserve">sistema de </w:t>
      </w:r>
      <w:proofErr w:type="spellStart"/>
      <w:r w:rsidR="00A1245C">
        <w:rPr>
          <w:rFonts w:ascii="Times New Roman" w:hAnsi="Times New Roman" w:cs="Times New Roman"/>
        </w:rPr>
        <w:t>autoagendamento</w:t>
      </w:r>
      <w:proofErr w:type="spellEnd"/>
      <w:r w:rsidR="00BA2E6D">
        <w:rPr>
          <w:rFonts w:ascii="Times New Roman" w:hAnsi="Times New Roman" w:cs="Times New Roman"/>
        </w:rPr>
        <w:t>. Nessa análise</w:t>
      </w:r>
      <w:r w:rsidR="00A1245C">
        <w:rPr>
          <w:rFonts w:ascii="Times New Roman" w:hAnsi="Times New Roman" w:cs="Times New Roman"/>
        </w:rPr>
        <w:t xml:space="preserve"> foi possível apurar uma economia significativa de recursos, apesar dos aumentos ocorridos nos preços dos bilhetes. Essa economia foi 26</w:t>
      </w:r>
      <w:r w:rsidR="00BA2E6D">
        <w:rPr>
          <w:rFonts w:ascii="Times New Roman" w:hAnsi="Times New Roman" w:cs="Times New Roman"/>
        </w:rPr>
        <w:t>,09</w:t>
      </w:r>
      <w:r w:rsidR="00A1245C">
        <w:rPr>
          <w:rFonts w:ascii="Times New Roman" w:hAnsi="Times New Roman" w:cs="Times New Roman"/>
        </w:rPr>
        <w:t>%, o que demonstra a eficiência do modelo.</w:t>
      </w:r>
    </w:p>
    <w:p w:rsidR="00F81FDC" w:rsidRDefault="00A1245C" w:rsidP="00DE28C9">
      <w:pPr>
        <w:ind w:firstLine="360"/>
        <w:jc w:val="both"/>
        <w:rPr>
          <w:rFonts w:ascii="Times New Roman" w:hAnsi="Times New Roman" w:cs="Times New Roman"/>
        </w:rPr>
      </w:pPr>
      <w:r>
        <w:rPr>
          <w:rFonts w:ascii="Times New Roman" w:hAnsi="Times New Roman" w:cs="Times New Roman"/>
        </w:rPr>
        <w:t xml:space="preserve">O sistema de </w:t>
      </w:r>
      <w:proofErr w:type="spellStart"/>
      <w:r>
        <w:rPr>
          <w:rFonts w:ascii="Times New Roman" w:hAnsi="Times New Roman" w:cs="Times New Roman"/>
        </w:rPr>
        <w:t>autoagendamento</w:t>
      </w:r>
      <w:proofErr w:type="spellEnd"/>
      <w:r>
        <w:rPr>
          <w:rFonts w:ascii="Times New Roman" w:hAnsi="Times New Roman" w:cs="Times New Roman"/>
        </w:rPr>
        <w:t xml:space="preserve"> possibilitou a aplicação da </w:t>
      </w:r>
      <w:r w:rsidR="00F81FDC" w:rsidRPr="00A1245C">
        <w:rPr>
          <w:rFonts w:ascii="Times New Roman" w:hAnsi="Times New Roman" w:cs="Times New Roman"/>
        </w:rPr>
        <w:t>politica de viagens estabelecida na Resolução SGP Nº 10 de 2013</w:t>
      </w:r>
      <w:r>
        <w:rPr>
          <w:rFonts w:ascii="Times New Roman" w:hAnsi="Times New Roman" w:cs="Times New Roman"/>
        </w:rPr>
        <w:t>, que entre outras regras, estabeleceu a</w:t>
      </w:r>
      <w:r w:rsidR="00F81FDC" w:rsidRPr="00A1245C">
        <w:rPr>
          <w:rFonts w:ascii="Times New Roman" w:hAnsi="Times New Roman" w:cs="Times New Roman"/>
        </w:rPr>
        <w:t xml:space="preserve"> compra com antecedência mínima</w:t>
      </w:r>
      <w:r>
        <w:rPr>
          <w:rFonts w:ascii="Times New Roman" w:hAnsi="Times New Roman" w:cs="Times New Roman"/>
        </w:rPr>
        <w:t xml:space="preserve"> de cinco dias</w:t>
      </w:r>
      <w:r w:rsidR="00F81FDC" w:rsidRPr="00A1245C">
        <w:rPr>
          <w:rFonts w:ascii="Times New Roman" w:hAnsi="Times New Roman" w:cs="Times New Roman"/>
        </w:rPr>
        <w:t xml:space="preserve">, </w:t>
      </w:r>
      <w:r>
        <w:rPr>
          <w:rFonts w:ascii="Times New Roman" w:hAnsi="Times New Roman" w:cs="Times New Roman"/>
        </w:rPr>
        <w:t xml:space="preserve">a aquisição </w:t>
      </w:r>
      <w:r w:rsidR="00F81FDC" w:rsidRPr="00A1245C">
        <w:rPr>
          <w:rFonts w:ascii="Times New Roman" w:hAnsi="Times New Roman" w:cs="Times New Roman"/>
        </w:rPr>
        <w:t xml:space="preserve">pela melhor tarifa e menor preço, </w:t>
      </w:r>
      <w:r w:rsidR="003006B0">
        <w:rPr>
          <w:rFonts w:ascii="Times New Roman" w:hAnsi="Times New Roman" w:cs="Times New Roman"/>
        </w:rPr>
        <w:t xml:space="preserve">inexistência de preferencia por companhia aérea. Esses fatores foram determinantes para reduzir o volume de recursos aplicados nessa despesa. Existe o potencial de uma redução </w:t>
      </w:r>
      <w:r w:rsidR="00BA2E6D">
        <w:rPr>
          <w:rFonts w:ascii="Times New Roman" w:hAnsi="Times New Roman" w:cs="Times New Roman"/>
        </w:rPr>
        <w:t xml:space="preserve">ainda </w:t>
      </w:r>
      <w:r w:rsidR="003006B0">
        <w:rPr>
          <w:rFonts w:ascii="Times New Roman" w:hAnsi="Times New Roman" w:cs="Times New Roman"/>
        </w:rPr>
        <w:t xml:space="preserve">maior, pois </w:t>
      </w:r>
      <w:r w:rsidR="00BA2E6D">
        <w:rPr>
          <w:rFonts w:ascii="Times New Roman" w:hAnsi="Times New Roman" w:cs="Times New Roman"/>
        </w:rPr>
        <w:t>estão previstos</w:t>
      </w:r>
      <w:r w:rsidR="003006B0">
        <w:rPr>
          <w:rFonts w:ascii="Times New Roman" w:hAnsi="Times New Roman" w:cs="Times New Roman"/>
        </w:rPr>
        <w:t xml:space="preserve"> acordos com as empresas aéreas </w:t>
      </w:r>
      <w:r w:rsidR="00BA2E6D">
        <w:rPr>
          <w:rFonts w:ascii="Times New Roman" w:hAnsi="Times New Roman" w:cs="Times New Roman"/>
        </w:rPr>
        <w:t xml:space="preserve">considerando </w:t>
      </w:r>
      <w:r w:rsidR="003006B0">
        <w:rPr>
          <w:rFonts w:ascii="Times New Roman" w:hAnsi="Times New Roman" w:cs="Times New Roman"/>
        </w:rPr>
        <w:t>o perfil de viagens verificado nos relatórios gerenciais. Nesse novo modelo, a ag</w:t>
      </w:r>
      <w:r w:rsidR="00BA2E6D">
        <w:rPr>
          <w:rFonts w:ascii="Times New Roman" w:hAnsi="Times New Roman" w:cs="Times New Roman"/>
        </w:rPr>
        <w:t>ê</w:t>
      </w:r>
      <w:r w:rsidR="003006B0">
        <w:rPr>
          <w:rFonts w:ascii="Times New Roman" w:hAnsi="Times New Roman" w:cs="Times New Roman"/>
        </w:rPr>
        <w:t xml:space="preserve">ncia de viagem contratada não é apenas uma simples emissora de bilhetes, </w:t>
      </w:r>
      <w:r w:rsidR="00BA2E6D">
        <w:rPr>
          <w:rFonts w:ascii="Times New Roman" w:hAnsi="Times New Roman" w:cs="Times New Roman"/>
        </w:rPr>
        <w:t xml:space="preserve">e </w:t>
      </w:r>
      <w:r w:rsidR="003006B0">
        <w:rPr>
          <w:rFonts w:ascii="Times New Roman" w:hAnsi="Times New Roman" w:cs="Times New Roman"/>
        </w:rPr>
        <w:t>sim uma consultora que auxilia o Estado a identificar oportunidades para reduzir os custos.</w:t>
      </w:r>
    </w:p>
    <w:p w:rsidR="003006B0" w:rsidRDefault="003006B0" w:rsidP="00DE28C9">
      <w:pPr>
        <w:ind w:firstLine="360"/>
        <w:jc w:val="both"/>
        <w:rPr>
          <w:rFonts w:ascii="Times New Roman" w:hAnsi="Times New Roman" w:cs="Times New Roman"/>
        </w:rPr>
      </w:pPr>
    </w:p>
    <w:p w:rsidR="003006B0" w:rsidRDefault="00F81FDC" w:rsidP="00DE28C9">
      <w:pPr>
        <w:ind w:firstLine="360"/>
        <w:jc w:val="both"/>
        <w:rPr>
          <w:rFonts w:ascii="Times New Roman" w:hAnsi="Times New Roman" w:cs="Times New Roman"/>
        </w:rPr>
      </w:pPr>
      <w:r>
        <w:rPr>
          <w:rFonts w:ascii="Times New Roman" w:hAnsi="Times New Roman" w:cs="Times New Roman"/>
        </w:rPr>
        <w:t xml:space="preserve"> </w:t>
      </w:r>
      <w:r w:rsidRPr="00D7064E">
        <w:rPr>
          <w:rFonts w:ascii="Times New Roman" w:hAnsi="Times New Roman" w:cs="Times New Roman"/>
          <w:b/>
        </w:rPr>
        <w:t>Eficácia do Gasto</w:t>
      </w:r>
      <w:r w:rsidRPr="003D7D7C">
        <w:rPr>
          <w:rFonts w:ascii="Times New Roman" w:hAnsi="Times New Roman" w:cs="Times New Roman"/>
        </w:rPr>
        <w:t xml:space="preserve"> </w:t>
      </w:r>
      <w:r w:rsidR="003006B0">
        <w:rPr>
          <w:rFonts w:ascii="Times New Roman" w:hAnsi="Times New Roman" w:cs="Times New Roman"/>
        </w:rPr>
        <w:t>–</w:t>
      </w:r>
      <w:r w:rsidRPr="003D7D7C">
        <w:rPr>
          <w:rFonts w:ascii="Times New Roman" w:hAnsi="Times New Roman" w:cs="Times New Roman"/>
        </w:rPr>
        <w:t xml:space="preserve"> </w:t>
      </w:r>
      <w:r w:rsidR="003006B0">
        <w:rPr>
          <w:rFonts w:ascii="Times New Roman" w:hAnsi="Times New Roman" w:cs="Times New Roman"/>
        </w:rPr>
        <w:t>Pela primeira vez, os parâmetros estabelecidos na Resolução SGP nº 10</w:t>
      </w:r>
      <w:r w:rsidR="00B928F3">
        <w:rPr>
          <w:rFonts w:ascii="Times New Roman" w:hAnsi="Times New Roman" w:cs="Times New Roman"/>
        </w:rPr>
        <w:t>, de abril de 2013,</w:t>
      </w:r>
      <w:r w:rsidR="003006B0">
        <w:rPr>
          <w:rFonts w:ascii="Times New Roman" w:hAnsi="Times New Roman" w:cs="Times New Roman"/>
        </w:rPr>
        <w:t xml:space="preserve"> foram observados. Essa é uma política de “</w:t>
      </w:r>
      <w:proofErr w:type="spellStart"/>
      <w:r w:rsidR="003006B0">
        <w:rPr>
          <w:rFonts w:ascii="Times New Roman" w:hAnsi="Times New Roman" w:cs="Times New Roman"/>
        </w:rPr>
        <w:t>compliance</w:t>
      </w:r>
      <w:proofErr w:type="spellEnd"/>
      <w:r w:rsidR="003006B0">
        <w:rPr>
          <w:rFonts w:ascii="Times New Roman" w:hAnsi="Times New Roman" w:cs="Times New Roman"/>
        </w:rPr>
        <w:t xml:space="preserve">”, que regra o modo de utilização dos recursos. </w:t>
      </w:r>
    </w:p>
    <w:p w:rsidR="003006B0" w:rsidRPr="003006B0" w:rsidRDefault="00B928F3" w:rsidP="00DE28C9">
      <w:pPr>
        <w:ind w:firstLine="360"/>
        <w:jc w:val="both"/>
        <w:rPr>
          <w:rFonts w:ascii="Times New Roman" w:hAnsi="Times New Roman" w:cs="Times New Roman"/>
        </w:rPr>
      </w:pPr>
      <w:proofErr w:type="gramStart"/>
      <w:r>
        <w:rPr>
          <w:rFonts w:ascii="Times New Roman" w:hAnsi="Times New Roman" w:cs="Times New Roman"/>
        </w:rPr>
        <w:t>“</w:t>
      </w:r>
      <w:r w:rsidR="003006B0" w:rsidRPr="003006B0">
        <w:rPr>
          <w:rFonts w:ascii="Times New Roman" w:hAnsi="Times New Roman" w:cs="Times New Roman"/>
        </w:rPr>
        <w:t>Artigo 5º - A política de viagem seguirá os seguintes parâmetros:</w:t>
      </w:r>
    </w:p>
    <w:p w:rsidR="003006B0" w:rsidRPr="003006B0" w:rsidRDefault="003006B0" w:rsidP="00DE28C9">
      <w:pPr>
        <w:ind w:firstLine="360"/>
        <w:jc w:val="both"/>
        <w:rPr>
          <w:rFonts w:ascii="Times New Roman" w:hAnsi="Times New Roman" w:cs="Times New Roman"/>
        </w:rPr>
      </w:pPr>
      <w:proofErr w:type="gramEnd"/>
      <w:r w:rsidRPr="003006B0">
        <w:rPr>
          <w:rFonts w:ascii="Times New Roman" w:hAnsi="Times New Roman" w:cs="Times New Roman"/>
        </w:rPr>
        <w:t>I – Aquisição de passagens aéreas pela melhor tarifa, segundo o critério do menor preço;</w:t>
      </w:r>
    </w:p>
    <w:p w:rsidR="003006B0" w:rsidRPr="003006B0" w:rsidRDefault="003006B0" w:rsidP="00DE28C9">
      <w:pPr>
        <w:ind w:firstLine="360"/>
        <w:jc w:val="both"/>
        <w:rPr>
          <w:rFonts w:ascii="Times New Roman" w:hAnsi="Times New Roman" w:cs="Times New Roman"/>
        </w:rPr>
      </w:pPr>
      <w:r w:rsidRPr="003006B0">
        <w:rPr>
          <w:rFonts w:ascii="Times New Roman" w:hAnsi="Times New Roman" w:cs="Times New Roman"/>
        </w:rPr>
        <w:t>II - Antecedência mínima de cinco dias para emissão de passagens aéreas;</w:t>
      </w:r>
    </w:p>
    <w:p w:rsidR="003006B0" w:rsidRPr="003006B0" w:rsidRDefault="003006B0" w:rsidP="00DE28C9">
      <w:pPr>
        <w:ind w:firstLine="360"/>
        <w:jc w:val="both"/>
        <w:rPr>
          <w:rFonts w:ascii="Times New Roman" w:hAnsi="Times New Roman" w:cs="Times New Roman"/>
        </w:rPr>
      </w:pPr>
      <w:r w:rsidRPr="003006B0">
        <w:rPr>
          <w:rFonts w:ascii="Times New Roman" w:hAnsi="Times New Roman" w:cs="Times New Roman"/>
        </w:rPr>
        <w:t xml:space="preserve">III - Antecedência mínima de dois dias para </w:t>
      </w:r>
      <w:proofErr w:type="spellStart"/>
      <w:r w:rsidRPr="003006B0">
        <w:rPr>
          <w:rFonts w:ascii="Times New Roman" w:hAnsi="Times New Roman" w:cs="Times New Roman"/>
        </w:rPr>
        <w:t>reemissão</w:t>
      </w:r>
      <w:proofErr w:type="spellEnd"/>
      <w:r w:rsidRPr="003006B0">
        <w:rPr>
          <w:rFonts w:ascii="Times New Roman" w:hAnsi="Times New Roman" w:cs="Times New Roman"/>
        </w:rPr>
        <w:t xml:space="preserve"> e cancelamento de passagens aéreas;</w:t>
      </w:r>
    </w:p>
    <w:p w:rsidR="00F81FDC" w:rsidRDefault="003006B0" w:rsidP="00DE28C9">
      <w:pPr>
        <w:ind w:firstLine="360"/>
        <w:jc w:val="both"/>
        <w:rPr>
          <w:rFonts w:ascii="Times New Roman" w:hAnsi="Times New Roman" w:cs="Times New Roman"/>
        </w:rPr>
      </w:pPr>
      <w:proofErr w:type="gramStart"/>
      <w:r w:rsidRPr="003006B0">
        <w:rPr>
          <w:rFonts w:ascii="Times New Roman" w:hAnsi="Times New Roman" w:cs="Times New Roman"/>
        </w:rPr>
        <w:t>IV - Inexistência de preferência por companhia aérea</w:t>
      </w:r>
      <w:r w:rsidR="00B928F3">
        <w:rPr>
          <w:rFonts w:ascii="Times New Roman" w:hAnsi="Times New Roman" w:cs="Times New Roman"/>
        </w:rPr>
        <w:t>”</w:t>
      </w:r>
      <w:proofErr w:type="gramEnd"/>
      <w:r w:rsidRPr="003006B0">
        <w:rPr>
          <w:rFonts w:ascii="Times New Roman" w:hAnsi="Times New Roman" w:cs="Times New Roman"/>
        </w:rPr>
        <w:t>.</w:t>
      </w:r>
    </w:p>
    <w:p w:rsidR="00007009" w:rsidRPr="003006B0" w:rsidRDefault="003006B0" w:rsidP="00DE28C9">
      <w:pPr>
        <w:ind w:firstLine="360"/>
        <w:jc w:val="both"/>
        <w:rPr>
          <w:rFonts w:ascii="Times New Roman" w:hAnsi="Times New Roman" w:cs="Times New Roman"/>
        </w:rPr>
      </w:pPr>
      <w:r w:rsidRPr="003006B0">
        <w:rPr>
          <w:rFonts w:ascii="Times New Roman" w:hAnsi="Times New Roman" w:cs="Times New Roman"/>
        </w:rPr>
        <w:lastRenderedPageBreak/>
        <w:t xml:space="preserve"> O Sistema</w:t>
      </w:r>
      <w:r>
        <w:rPr>
          <w:rFonts w:ascii="Times New Roman" w:hAnsi="Times New Roman" w:cs="Times New Roman"/>
        </w:rPr>
        <w:t xml:space="preserve"> </w:t>
      </w:r>
      <w:r w:rsidRPr="003006B0">
        <w:rPr>
          <w:rFonts w:ascii="Times New Roman" w:hAnsi="Times New Roman" w:cs="Times New Roman"/>
          <w:i/>
        </w:rPr>
        <w:t>self-</w:t>
      </w:r>
      <w:proofErr w:type="spellStart"/>
      <w:r w:rsidRPr="003006B0">
        <w:rPr>
          <w:rFonts w:ascii="Times New Roman" w:hAnsi="Times New Roman" w:cs="Times New Roman"/>
          <w:i/>
        </w:rPr>
        <w:t>booking</w:t>
      </w:r>
      <w:proofErr w:type="spellEnd"/>
      <w:r>
        <w:rPr>
          <w:rFonts w:ascii="Times New Roman" w:hAnsi="Times New Roman" w:cs="Times New Roman"/>
        </w:rPr>
        <w:t xml:space="preserve"> (</w:t>
      </w:r>
      <w:r w:rsidR="00B928F3">
        <w:rPr>
          <w:rFonts w:ascii="Times New Roman" w:hAnsi="Times New Roman" w:cs="Times New Roman"/>
        </w:rPr>
        <w:t xml:space="preserve">de </w:t>
      </w:r>
      <w:proofErr w:type="spellStart"/>
      <w:r>
        <w:rPr>
          <w:rFonts w:ascii="Times New Roman" w:hAnsi="Times New Roman" w:cs="Times New Roman"/>
        </w:rPr>
        <w:t>autoagendamento</w:t>
      </w:r>
      <w:proofErr w:type="spellEnd"/>
      <w:r>
        <w:rPr>
          <w:rFonts w:ascii="Times New Roman" w:hAnsi="Times New Roman" w:cs="Times New Roman"/>
        </w:rPr>
        <w:t xml:space="preserve">) permite o acompanhamento das violações, </w:t>
      </w:r>
      <w:r w:rsidR="00B928F3">
        <w:rPr>
          <w:rFonts w:ascii="Times New Roman" w:hAnsi="Times New Roman" w:cs="Times New Roman"/>
        </w:rPr>
        <w:t xml:space="preserve">com base nessas regras do Artigo 5° da Resolução SGP nº 10, </w:t>
      </w:r>
      <w:r w:rsidR="00BC1939">
        <w:rPr>
          <w:rFonts w:ascii="Times New Roman" w:hAnsi="Times New Roman" w:cs="Times New Roman"/>
        </w:rPr>
        <w:t>gera relatórios de economia e de desperdício informando os órgãos em como melhorar o seu desempenho.</w:t>
      </w:r>
    </w:p>
    <w:p w:rsidR="00F81FDC" w:rsidRPr="003D7D7C" w:rsidRDefault="00F81FDC" w:rsidP="00DE28C9">
      <w:pPr>
        <w:ind w:firstLine="360"/>
        <w:jc w:val="both"/>
        <w:rPr>
          <w:rFonts w:ascii="Times New Roman" w:hAnsi="Times New Roman" w:cs="Times New Roman"/>
        </w:rPr>
      </w:pPr>
      <w:r w:rsidRPr="00D7064E">
        <w:rPr>
          <w:rFonts w:ascii="Times New Roman" w:hAnsi="Times New Roman" w:cs="Times New Roman"/>
          <w:b/>
        </w:rPr>
        <w:t>Revisão e Melhoria dos Processos Organizacionais</w:t>
      </w:r>
      <w:r w:rsidRPr="003D7D7C">
        <w:rPr>
          <w:rFonts w:ascii="Times New Roman" w:hAnsi="Times New Roman" w:cs="Times New Roman"/>
        </w:rPr>
        <w:t xml:space="preserve"> - </w:t>
      </w:r>
      <w:r>
        <w:rPr>
          <w:rFonts w:ascii="Times New Roman" w:hAnsi="Times New Roman" w:cs="Times New Roman"/>
        </w:rPr>
        <w:t xml:space="preserve">O Sistema de Registro de Preços (SRP) traz grande racionalização de processos na medida em que centraliza a licitação num único órgão. No caso da ARP de passagens aéreas, 115 processos licitatórios foram eliminados. </w:t>
      </w:r>
      <w:r w:rsidR="00BC1939">
        <w:rPr>
          <w:rFonts w:ascii="Times New Roman" w:hAnsi="Times New Roman" w:cs="Times New Roman"/>
        </w:rPr>
        <w:t>Considerando que cada licitação dura em média 170 dias, d</w:t>
      </w:r>
      <w:r>
        <w:rPr>
          <w:rFonts w:ascii="Times New Roman" w:hAnsi="Times New Roman" w:cs="Times New Roman"/>
        </w:rPr>
        <w:t>epois de realizado o pregão e homologado o vencedor do certame, pode-se contratar com o mesmo em cinco dias</w:t>
      </w:r>
      <w:r w:rsidR="00BC1939">
        <w:rPr>
          <w:rFonts w:ascii="Times New Roman" w:hAnsi="Times New Roman" w:cs="Times New Roman"/>
        </w:rPr>
        <w:t xml:space="preserve"> (5). Outra vantagem é a capacidade do órgão centralizador de sistematizar informações sobre o produto ou serviço contratado, realizar uma boa pesquisa de mercado e oferecer assistência técnica aos órgãos que fizeram a adesão.</w:t>
      </w:r>
      <w:r>
        <w:rPr>
          <w:rFonts w:ascii="Times New Roman" w:hAnsi="Times New Roman" w:cs="Times New Roman"/>
        </w:rPr>
        <w:t xml:space="preserve"> </w:t>
      </w:r>
      <w:r w:rsidR="00BC1939">
        <w:rPr>
          <w:rFonts w:ascii="Times New Roman" w:hAnsi="Times New Roman" w:cs="Times New Roman"/>
        </w:rPr>
        <w:t xml:space="preserve"> </w:t>
      </w:r>
      <w:proofErr w:type="gramStart"/>
    </w:p>
    <w:p w:rsidR="00F81FDC" w:rsidRPr="003D7D7C" w:rsidRDefault="00F81FDC" w:rsidP="00DE28C9">
      <w:pPr>
        <w:ind w:firstLine="360"/>
        <w:jc w:val="both"/>
        <w:rPr>
          <w:rFonts w:ascii="Times New Roman" w:hAnsi="Times New Roman" w:cs="Times New Roman"/>
        </w:rPr>
      </w:pPr>
      <w:proofErr w:type="gramEnd"/>
      <w:r w:rsidRPr="00D7064E">
        <w:rPr>
          <w:rFonts w:ascii="Times New Roman" w:hAnsi="Times New Roman" w:cs="Times New Roman"/>
          <w:b/>
        </w:rPr>
        <w:t>Transparência do Gasto Público</w:t>
      </w:r>
      <w:r w:rsidRPr="003D7D7C">
        <w:rPr>
          <w:rFonts w:ascii="Times New Roman" w:hAnsi="Times New Roman" w:cs="Times New Roman"/>
        </w:rPr>
        <w:t xml:space="preserve"> - </w:t>
      </w:r>
      <w:r>
        <w:rPr>
          <w:rFonts w:ascii="Times New Roman" w:hAnsi="Times New Roman" w:cs="Times New Roman"/>
        </w:rPr>
        <w:t xml:space="preserve">A ARP SGP de Passagens Aéreas contribui para a transparência do gasto público por que a contratação de um sistema de </w:t>
      </w:r>
      <w:proofErr w:type="spellStart"/>
      <w:r>
        <w:rPr>
          <w:rFonts w:ascii="Times New Roman" w:hAnsi="Times New Roman" w:cs="Times New Roman"/>
        </w:rPr>
        <w:t>auto-agendamento</w:t>
      </w:r>
      <w:proofErr w:type="spellEnd"/>
      <w:r>
        <w:rPr>
          <w:rFonts w:ascii="Times New Roman" w:hAnsi="Times New Roman" w:cs="Times New Roman"/>
        </w:rPr>
        <w:t>/self-</w:t>
      </w:r>
      <w:proofErr w:type="spellStart"/>
      <w:r>
        <w:rPr>
          <w:rFonts w:ascii="Times New Roman" w:hAnsi="Times New Roman" w:cs="Times New Roman"/>
        </w:rPr>
        <w:t>booking</w:t>
      </w:r>
      <w:proofErr w:type="spellEnd"/>
      <w:proofErr w:type="gramStart"/>
      <w:r>
        <w:rPr>
          <w:rFonts w:ascii="Times New Roman" w:hAnsi="Times New Roman" w:cs="Times New Roman"/>
        </w:rPr>
        <w:t xml:space="preserve">  </w:t>
      </w:r>
      <w:proofErr w:type="gramEnd"/>
      <w:r>
        <w:rPr>
          <w:rFonts w:ascii="Times New Roman" w:hAnsi="Times New Roman" w:cs="Times New Roman"/>
        </w:rPr>
        <w:t xml:space="preserve">disponibiliza ao servidor os preços </w:t>
      </w:r>
      <w:r w:rsidR="00BC1939">
        <w:rPr>
          <w:rFonts w:ascii="Times New Roman" w:hAnsi="Times New Roman" w:cs="Times New Roman"/>
        </w:rPr>
        <w:t xml:space="preserve">de todas as empresas aéreas </w:t>
      </w:r>
      <w:r>
        <w:rPr>
          <w:rFonts w:ascii="Times New Roman" w:hAnsi="Times New Roman" w:cs="Times New Roman"/>
        </w:rPr>
        <w:t>d</w:t>
      </w:r>
      <w:r w:rsidR="00BC1939">
        <w:rPr>
          <w:rFonts w:ascii="Times New Roman" w:hAnsi="Times New Roman" w:cs="Times New Roman"/>
        </w:rPr>
        <w:t>isponíveis no momento do acesso</w:t>
      </w:r>
      <w:r>
        <w:rPr>
          <w:rFonts w:ascii="Times New Roman" w:hAnsi="Times New Roman" w:cs="Times New Roman"/>
        </w:rPr>
        <w:t xml:space="preserve">. A politica de viagens </w:t>
      </w:r>
      <w:r w:rsidR="00BC1939">
        <w:rPr>
          <w:rFonts w:ascii="Times New Roman" w:hAnsi="Times New Roman" w:cs="Times New Roman"/>
        </w:rPr>
        <w:t>está</w:t>
      </w:r>
      <w:r>
        <w:rPr>
          <w:rFonts w:ascii="Times New Roman" w:hAnsi="Times New Roman" w:cs="Times New Roman"/>
        </w:rPr>
        <w:t xml:space="preserve"> customizada na ferramenta, todas as operações são registradas e podem ser acessadas pelo sistema em planilhas, as quais podem ser enviadas periodicamente para o site de transparência do Estado. A sociedade pode agora acompanhar o gasto com passagens aéreas, por passageiro, bilhete, preço, trecho, horário. Pode saber quanto foi economizado ou quanto deixou de ser economizado. </w:t>
      </w:r>
    </w:p>
    <w:p w:rsidR="00F81FDC" w:rsidRDefault="00F81FDC" w:rsidP="00DE28C9">
      <w:pPr>
        <w:ind w:firstLine="360"/>
        <w:jc w:val="both"/>
        <w:rPr>
          <w:rFonts w:ascii="Times New Roman" w:hAnsi="Times New Roman" w:cs="Times New Roman"/>
        </w:rPr>
      </w:pPr>
      <w:r w:rsidRPr="00D7064E">
        <w:rPr>
          <w:rFonts w:ascii="Times New Roman" w:hAnsi="Times New Roman" w:cs="Times New Roman"/>
          <w:b/>
        </w:rPr>
        <w:t>Sustentabilidade</w:t>
      </w:r>
      <w:r>
        <w:rPr>
          <w:rFonts w:ascii="Times New Roman" w:hAnsi="Times New Roman" w:cs="Times New Roman"/>
        </w:rPr>
        <w:t xml:space="preserve">. </w:t>
      </w:r>
      <w:r w:rsidR="00AC3B31">
        <w:rPr>
          <w:rFonts w:ascii="Times New Roman" w:hAnsi="Times New Roman" w:cs="Times New Roman"/>
        </w:rPr>
        <w:t xml:space="preserve">A sustentabilidade pode ser pensada a partir de três dimensões: ambiental, social e econômica.  Nesse modelo de contratação, podemos observar a dimensão econômica e a socioambiental. A primeira é demonstrada nos relatórios que apresentam os valores economizados. Quanto </w:t>
      </w:r>
      <w:proofErr w:type="gramStart"/>
      <w:r w:rsidR="00AC3B31">
        <w:rPr>
          <w:rFonts w:ascii="Times New Roman" w:hAnsi="Times New Roman" w:cs="Times New Roman"/>
        </w:rPr>
        <w:t>a</w:t>
      </w:r>
      <w:proofErr w:type="gramEnd"/>
      <w:r w:rsidR="00AC3B31">
        <w:rPr>
          <w:rFonts w:ascii="Times New Roman" w:hAnsi="Times New Roman" w:cs="Times New Roman"/>
        </w:rPr>
        <w:t xml:space="preserve"> dimensão socioambiental, o modelo reduz processos, eleva a transparência pública, aumenta a rastreabilidade, estimula o planejamento do recurso. </w:t>
      </w:r>
    </w:p>
    <w:p w:rsidR="00F81FDC" w:rsidRPr="00D9788E" w:rsidRDefault="00F81FDC" w:rsidP="00DE28C9">
      <w:pPr>
        <w:ind w:firstLine="360"/>
        <w:jc w:val="both"/>
        <w:rPr>
          <w:rFonts w:ascii="Times New Roman" w:hAnsi="Times New Roman" w:cs="Times New Roman"/>
        </w:rPr>
      </w:pPr>
      <w:r>
        <w:t xml:space="preserve"> </w:t>
      </w:r>
      <w:r>
        <w:tab/>
      </w:r>
      <w:r w:rsidRPr="00D9788E">
        <w:rPr>
          <w:rFonts w:ascii="Times New Roman" w:hAnsi="Times New Roman" w:cs="Times New Roman"/>
        </w:rPr>
        <w:t xml:space="preserve">Além desses aspectos, a Resolução SGP nº 10, em seu Art. 3º, resolve que “Os deslocamentos aéreos devem restringir-se às situações em que sejam inviáveis outras formas de comunicação, tais como: telefone, internet, vídeo conferência e outros que possam substituir, sem prejuízos, o deslocamento”. Nesse sentido, incentiva os servidores a evitarem viagens desnecessárias, contribuindo para a diminuição de gasto com combustíveis e emissões de gás estufa emitido pelos aviões. </w:t>
      </w:r>
    </w:p>
    <w:p w:rsidR="0015665D" w:rsidRDefault="00F81FDC" w:rsidP="00DE28C9">
      <w:pPr>
        <w:ind w:firstLine="360"/>
        <w:jc w:val="both"/>
        <w:rPr>
          <w:rFonts w:ascii="Times New Roman" w:hAnsi="Times New Roman" w:cs="Times New Roman"/>
          <w:b/>
        </w:rPr>
      </w:pPr>
      <w:r w:rsidRPr="00D9788E">
        <w:rPr>
          <w:rFonts w:ascii="Times New Roman" w:hAnsi="Times New Roman" w:cs="Times New Roman"/>
        </w:rPr>
        <w:t xml:space="preserve"> </w:t>
      </w:r>
      <w:r w:rsidR="0015665D">
        <w:rPr>
          <w:rFonts w:ascii="Times New Roman" w:hAnsi="Times New Roman" w:cs="Times New Roman"/>
          <w:b/>
        </w:rPr>
        <w:t xml:space="preserve">Histórico da Política </w:t>
      </w:r>
    </w:p>
    <w:p w:rsidR="0015665D" w:rsidRPr="00FF2538" w:rsidRDefault="0015665D" w:rsidP="00DE28C9">
      <w:pPr>
        <w:ind w:firstLine="360"/>
        <w:jc w:val="both"/>
        <w:rPr>
          <w:rFonts w:ascii="Times New Roman" w:hAnsi="Times New Roman"/>
        </w:rPr>
      </w:pPr>
      <w:r>
        <w:rPr>
          <w:rFonts w:ascii="Times New Roman" w:hAnsi="Times New Roman"/>
        </w:rPr>
        <w:t>Segundo o modelo analítico proposto p</w:t>
      </w:r>
      <w:r w:rsidR="008D0DE8">
        <w:rPr>
          <w:rFonts w:ascii="Times New Roman" w:hAnsi="Times New Roman"/>
        </w:rPr>
        <w:t xml:space="preserve">elo cientista social </w:t>
      </w:r>
      <w:r w:rsidRPr="007822B7">
        <w:rPr>
          <w:rFonts w:ascii="Times New Roman" w:hAnsi="Times New Roman"/>
          <w:i/>
        </w:rPr>
        <w:t xml:space="preserve">John </w:t>
      </w:r>
      <w:proofErr w:type="spellStart"/>
      <w:r w:rsidRPr="007822B7">
        <w:rPr>
          <w:rFonts w:ascii="Times New Roman" w:hAnsi="Times New Roman"/>
          <w:i/>
        </w:rPr>
        <w:t>Kingdom</w:t>
      </w:r>
      <w:proofErr w:type="spellEnd"/>
      <w:r>
        <w:rPr>
          <w:rFonts w:ascii="Times New Roman" w:hAnsi="Times New Roman"/>
        </w:rPr>
        <w:t xml:space="preserve">, o processo de construção de uma política de sucesso depende de três variáveis independentes que se conjugam. São elas os problemas, as soluções e a política. O problema é uma situação percebida como crítica que demanda uma resposta; as soluções são possíveis alternativas que </w:t>
      </w:r>
      <w:proofErr w:type="gramStart"/>
      <w:r>
        <w:rPr>
          <w:rFonts w:ascii="Times New Roman" w:hAnsi="Times New Roman"/>
        </w:rPr>
        <w:t>atendem</w:t>
      </w:r>
      <w:r w:rsidR="00F76B59">
        <w:rPr>
          <w:rFonts w:ascii="Times New Roman" w:hAnsi="Times New Roman"/>
        </w:rPr>
        <w:t>,</w:t>
      </w:r>
      <w:proofErr w:type="gramEnd"/>
      <w:r>
        <w:rPr>
          <w:rFonts w:ascii="Times New Roman" w:hAnsi="Times New Roman"/>
        </w:rPr>
        <w:t xml:space="preserve"> de alguma forma</w:t>
      </w:r>
      <w:r w:rsidR="00F76B59">
        <w:rPr>
          <w:rFonts w:ascii="Times New Roman" w:hAnsi="Times New Roman"/>
        </w:rPr>
        <w:t>,</w:t>
      </w:r>
      <w:r>
        <w:rPr>
          <w:rFonts w:ascii="Times New Roman" w:hAnsi="Times New Roman"/>
        </w:rPr>
        <w:t xml:space="preserve"> a situação crítica a ser resolvida. A política, por sua vez, é a decisão que vincula uma das possíveis alternativas ao problema detectado. Com base nesse modelo analítico, pretende-se apresentar a evolução do processo</w:t>
      </w:r>
      <w:r w:rsidR="001E7C9E">
        <w:rPr>
          <w:rFonts w:ascii="Times New Roman" w:hAnsi="Times New Roman"/>
        </w:rPr>
        <w:t xml:space="preserve"> de</w:t>
      </w:r>
      <w:r>
        <w:rPr>
          <w:rFonts w:ascii="Times New Roman" w:hAnsi="Times New Roman"/>
        </w:rPr>
        <w:t xml:space="preserve"> implantação do Sistema de Registro de Preços</w:t>
      </w:r>
      <w:r w:rsidR="001E7C9E">
        <w:rPr>
          <w:rFonts w:ascii="Times New Roman" w:hAnsi="Times New Roman"/>
        </w:rPr>
        <w:t xml:space="preserve"> (SRP) na Secretaria de Gestão Publica do Estado de São Paulo (SGP)</w:t>
      </w:r>
      <w:r>
        <w:rPr>
          <w:rFonts w:ascii="Times New Roman" w:hAnsi="Times New Roman"/>
        </w:rPr>
        <w:t xml:space="preserve"> para a aquisição de passagens aéreas no Estado, destacando ess</w:t>
      </w:r>
      <w:r w:rsidR="00F76B59">
        <w:rPr>
          <w:rFonts w:ascii="Times New Roman" w:hAnsi="Times New Roman"/>
        </w:rPr>
        <w:t>es</w:t>
      </w:r>
      <w:r>
        <w:rPr>
          <w:rFonts w:ascii="Times New Roman" w:hAnsi="Times New Roman"/>
        </w:rPr>
        <w:t xml:space="preserve"> três </w:t>
      </w:r>
      <w:r w:rsidR="00F76B59">
        <w:rPr>
          <w:rFonts w:ascii="Times New Roman" w:hAnsi="Times New Roman"/>
        </w:rPr>
        <w:t>fatores</w:t>
      </w:r>
      <w:r>
        <w:rPr>
          <w:rFonts w:ascii="Times New Roman" w:hAnsi="Times New Roman"/>
        </w:rPr>
        <w:t>.</w:t>
      </w:r>
      <w:r w:rsidR="00F76B59">
        <w:rPr>
          <w:rFonts w:ascii="Times New Roman" w:hAnsi="Times New Roman"/>
        </w:rPr>
        <w:t xml:space="preserve"> </w:t>
      </w:r>
      <w:r w:rsidRPr="001E7C9E">
        <w:rPr>
          <w:rFonts w:ascii="Times New Roman" w:hAnsi="Times New Roman" w:cs="Times New Roman"/>
        </w:rPr>
        <w:t>Seguindo o esquema proposto, iremos, primeiramente, abordar o problema.</w:t>
      </w:r>
    </w:p>
    <w:p w:rsidR="00D65FBD" w:rsidRDefault="001E7C9E" w:rsidP="00DE28C9">
      <w:pPr>
        <w:pStyle w:val="PargrafodaLista"/>
        <w:numPr>
          <w:ilvl w:val="0"/>
          <w:numId w:val="1"/>
        </w:numPr>
        <w:jc w:val="both"/>
        <w:rPr>
          <w:rFonts w:ascii="Times New Roman" w:hAnsi="Times New Roman" w:cs="Times New Roman"/>
          <w:b/>
        </w:rPr>
      </w:pPr>
      <w:r w:rsidRPr="006E3047">
        <w:rPr>
          <w:rFonts w:ascii="Times New Roman" w:hAnsi="Times New Roman" w:cs="Times New Roman"/>
          <w:b/>
        </w:rPr>
        <w:t xml:space="preserve">O Problema </w:t>
      </w:r>
      <w:r w:rsidR="000D256A">
        <w:rPr>
          <w:rFonts w:ascii="Times New Roman" w:hAnsi="Times New Roman" w:cs="Times New Roman"/>
          <w:b/>
        </w:rPr>
        <w:t>das</w:t>
      </w:r>
      <w:r w:rsidRPr="006E3047">
        <w:rPr>
          <w:rFonts w:ascii="Times New Roman" w:hAnsi="Times New Roman" w:cs="Times New Roman"/>
          <w:b/>
        </w:rPr>
        <w:t xml:space="preserve"> Compra</w:t>
      </w:r>
      <w:r w:rsidR="000D256A">
        <w:rPr>
          <w:rFonts w:ascii="Times New Roman" w:hAnsi="Times New Roman" w:cs="Times New Roman"/>
          <w:b/>
        </w:rPr>
        <w:t>s</w:t>
      </w:r>
      <w:r w:rsidRPr="006E3047">
        <w:rPr>
          <w:rFonts w:ascii="Times New Roman" w:hAnsi="Times New Roman" w:cs="Times New Roman"/>
          <w:b/>
        </w:rPr>
        <w:t xml:space="preserve"> de Passagens Aéreas </w:t>
      </w:r>
    </w:p>
    <w:p w:rsidR="0022203C" w:rsidRDefault="007822B7" w:rsidP="00DE28C9">
      <w:pPr>
        <w:ind w:firstLine="360"/>
        <w:jc w:val="both"/>
        <w:rPr>
          <w:rFonts w:ascii="Times New Roman" w:hAnsi="Times New Roman" w:cs="Times New Roman"/>
        </w:rPr>
      </w:pPr>
      <w:r w:rsidRPr="007822B7">
        <w:rPr>
          <w:rFonts w:ascii="Times New Roman" w:hAnsi="Times New Roman" w:cs="Times New Roman"/>
        </w:rPr>
        <w:t>Para</w:t>
      </w:r>
      <w:r w:rsidR="00F76B59">
        <w:rPr>
          <w:rFonts w:ascii="Times New Roman" w:hAnsi="Times New Roman" w:cs="Times New Roman"/>
        </w:rPr>
        <w:t xml:space="preserve"> </w:t>
      </w:r>
      <w:proofErr w:type="spellStart"/>
      <w:r w:rsidR="006057F9">
        <w:rPr>
          <w:rFonts w:ascii="Times New Roman" w:hAnsi="Times New Roman" w:cs="Times New Roman"/>
        </w:rPr>
        <w:t>Kingdom</w:t>
      </w:r>
      <w:proofErr w:type="spellEnd"/>
      <w:r w:rsidR="00F76B59">
        <w:rPr>
          <w:rFonts w:ascii="Times New Roman" w:hAnsi="Times New Roman" w:cs="Times New Roman"/>
        </w:rPr>
        <w:t>, uma determinada situação crítica é elevada a condição de problema quando passa a ser reconhecida como tal</w:t>
      </w:r>
      <w:r w:rsidR="006057F9" w:rsidRPr="006057F9">
        <w:rPr>
          <w:rFonts w:ascii="Times New Roman" w:hAnsi="Times New Roman" w:cs="Times New Roman"/>
        </w:rPr>
        <w:t xml:space="preserve"> </w:t>
      </w:r>
      <w:r w:rsidR="006057F9">
        <w:rPr>
          <w:rFonts w:ascii="Times New Roman" w:hAnsi="Times New Roman" w:cs="Times New Roman"/>
        </w:rPr>
        <w:t xml:space="preserve">e </w:t>
      </w:r>
      <w:r w:rsidR="00266EBE">
        <w:rPr>
          <w:rFonts w:ascii="Times New Roman" w:hAnsi="Times New Roman" w:cs="Times New Roman"/>
        </w:rPr>
        <w:t>a partir desse momento entra na</w:t>
      </w:r>
      <w:r w:rsidR="006057F9">
        <w:rPr>
          <w:rFonts w:ascii="Times New Roman" w:hAnsi="Times New Roman" w:cs="Times New Roman"/>
        </w:rPr>
        <w:t xml:space="preserve"> agenda governamental</w:t>
      </w:r>
      <w:r w:rsidR="00962131">
        <w:rPr>
          <w:rFonts w:ascii="Times New Roman" w:hAnsi="Times New Roman" w:cs="Times New Roman"/>
        </w:rPr>
        <w:t xml:space="preserve">, ou </w:t>
      </w:r>
      <w:r w:rsidR="00962131">
        <w:rPr>
          <w:rFonts w:ascii="Times New Roman" w:hAnsi="Times New Roman" w:cs="Times New Roman"/>
        </w:rPr>
        <w:lastRenderedPageBreak/>
        <w:t>seja, no rol de questões que deverão ser resolvidas</w:t>
      </w:r>
      <w:r w:rsidR="006057F9">
        <w:rPr>
          <w:rFonts w:ascii="Times New Roman" w:hAnsi="Times New Roman" w:cs="Times New Roman"/>
        </w:rPr>
        <w:t>.</w:t>
      </w:r>
      <w:r w:rsidR="00854643">
        <w:rPr>
          <w:rFonts w:ascii="Times New Roman" w:hAnsi="Times New Roman" w:cs="Times New Roman"/>
        </w:rPr>
        <w:t xml:space="preserve"> </w:t>
      </w:r>
      <w:r w:rsidR="00266EBE">
        <w:rPr>
          <w:rFonts w:ascii="Times New Roman" w:hAnsi="Times New Roman" w:cs="Times New Roman"/>
        </w:rPr>
        <w:t xml:space="preserve">Os motivos </w:t>
      </w:r>
      <w:r w:rsidR="00962131">
        <w:rPr>
          <w:rFonts w:ascii="Times New Roman" w:hAnsi="Times New Roman" w:cs="Times New Roman"/>
        </w:rPr>
        <w:t>que levam o agente público à mudança de comportamento diante das situações</w:t>
      </w:r>
      <w:r w:rsidR="00854643">
        <w:rPr>
          <w:rFonts w:ascii="Times New Roman" w:hAnsi="Times New Roman" w:cs="Times New Roman"/>
        </w:rPr>
        <w:t xml:space="preserve"> </w:t>
      </w:r>
      <w:r w:rsidR="00962131">
        <w:rPr>
          <w:rFonts w:ascii="Times New Roman" w:hAnsi="Times New Roman" w:cs="Times New Roman"/>
        </w:rPr>
        <w:t>antes encaradas como normais decorrem, segundo o autor, de três possíveis ocorrências:</w:t>
      </w:r>
      <w:r w:rsidRPr="007822B7">
        <w:rPr>
          <w:rFonts w:ascii="Times New Roman" w:hAnsi="Times New Roman" w:cs="Times New Roman"/>
        </w:rPr>
        <w:t xml:space="preserve"> 1) indicadores que apontam e mensuram a magnitude de uma situação; 2) a ocorrência de eventos, crises, desastres ou uma experiência pessoal; e 3) o </w:t>
      </w:r>
      <w:proofErr w:type="gramStart"/>
      <w:r w:rsidRPr="007822B7">
        <w:rPr>
          <w:rFonts w:ascii="Times New Roman" w:hAnsi="Times New Roman" w:cs="Times New Roman"/>
        </w:rPr>
        <w:t>feedback</w:t>
      </w:r>
      <w:proofErr w:type="gramEnd"/>
      <w:r w:rsidRPr="007822B7">
        <w:rPr>
          <w:rFonts w:ascii="Times New Roman" w:hAnsi="Times New Roman" w:cs="Times New Roman"/>
        </w:rPr>
        <w:t xml:space="preserve"> oriundo do monitoramento sobre orçamento, custos e gastos. </w:t>
      </w:r>
    </w:p>
    <w:p w:rsidR="008D7286" w:rsidRDefault="008D7286" w:rsidP="00DE28C9">
      <w:pPr>
        <w:ind w:firstLine="360"/>
        <w:jc w:val="both"/>
        <w:rPr>
          <w:rFonts w:ascii="Times New Roman" w:hAnsi="Times New Roman" w:cs="Times New Roman"/>
        </w:rPr>
      </w:pPr>
      <w:r>
        <w:rPr>
          <w:rFonts w:ascii="Times New Roman" w:hAnsi="Times New Roman" w:cs="Times New Roman"/>
        </w:rPr>
        <w:t>A elevação do gasto com passagens aéreas foi o motivo da mudança de comportamento do governo que desde 2007 passou a encará-lo como problema a ser enfrentado. Nesse ano, uma consultoria encomendada junto a FIA (Fundação Instituto de Administração) tratando a matéria</w:t>
      </w:r>
      <w:proofErr w:type="gramStart"/>
      <w:r>
        <w:rPr>
          <w:rFonts w:ascii="Times New Roman" w:hAnsi="Times New Roman" w:cs="Times New Roman"/>
        </w:rPr>
        <w:t xml:space="preserve">  </w:t>
      </w:r>
      <w:proofErr w:type="gramEnd"/>
      <w:r>
        <w:rPr>
          <w:rFonts w:ascii="Times New Roman" w:hAnsi="Times New Roman" w:cs="Times New Roman"/>
        </w:rPr>
        <w:t xml:space="preserve">revelou  um quadro de  descontrole e caos. Em 2012, nova pesquisa, realizada pela consultoria </w:t>
      </w:r>
      <w:proofErr w:type="spellStart"/>
      <w:r w:rsidRPr="00E71BFF">
        <w:rPr>
          <w:rFonts w:ascii="Times New Roman" w:hAnsi="Times New Roman" w:cs="Times New Roman"/>
          <w:b/>
        </w:rPr>
        <w:t>E-estratégia</w:t>
      </w:r>
      <w:proofErr w:type="spellEnd"/>
      <w:r w:rsidRPr="00E71BFF">
        <w:rPr>
          <w:rFonts w:ascii="Times New Roman" w:hAnsi="Times New Roman" w:cs="Times New Roman"/>
          <w:b/>
        </w:rPr>
        <w:t xml:space="preserve"> Pública</w:t>
      </w:r>
      <w:r>
        <w:rPr>
          <w:rFonts w:ascii="Times New Roman" w:hAnsi="Times New Roman" w:cs="Times New Roman"/>
        </w:rPr>
        <w:t xml:space="preserve">, no âmbito do Programa de Melhoria do Gasto, reforçou os diagnósticos apresentados no trabalho anterior. </w:t>
      </w:r>
    </w:p>
    <w:p w:rsidR="008D7286" w:rsidRPr="00FF3C1C" w:rsidRDefault="008D7286" w:rsidP="00DE28C9">
      <w:pPr>
        <w:ind w:firstLine="360"/>
        <w:jc w:val="both"/>
        <w:rPr>
          <w:rFonts w:ascii="Times New Roman" w:hAnsi="Times New Roman" w:cs="Times New Roman"/>
        </w:rPr>
      </w:pPr>
      <w:r>
        <w:rPr>
          <w:rFonts w:ascii="Times New Roman" w:hAnsi="Times New Roman" w:cs="Times New Roman"/>
        </w:rPr>
        <w:t xml:space="preserve">O resultado das pesquisas das consultorias contratadas apresentou </w:t>
      </w:r>
      <w:r w:rsidRPr="00AF2311">
        <w:rPr>
          <w:rFonts w:ascii="Times New Roman" w:hAnsi="Times New Roman" w:cs="Times New Roman"/>
        </w:rPr>
        <w:t>diagnóstico</w:t>
      </w:r>
      <w:r>
        <w:rPr>
          <w:rFonts w:ascii="Times New Roman" w:hAnsi="Times New Roman" w:cs="Times New Roman"/>
        </w:rPr>
        <w:t xml:space="preserve"> semelhante</w:t>
      </w:r>
      <w:r w:rsidRPr="00AF2311">
        <w:rPr>
          <w:rFonts w:ascii="Times New Roman" w:hAnsi="Times New Roman" w:cs="Times New Roman"/>
        </w:rPr>
        <w:t xml:space="preserve"> </w:t>
      </w:r>
      <w:r>
        <w:rPr>
          <w:rFonts w:ascii="Times New Roman" w:hAnsi="Times New Roman" w:cs="Times New Roman"/>
        </w:rPr>
        <w:t>sobre o</w:t>
      </w:r>
      <w:r w:rsidRPr="00FF3C1C">
        <w:rPr>
          <w:rFonts w:ascii="Times New Roman" w:hAnsi="Times New Roman" w:cs="Times New Roman"/>
        </w:rPr>
        <w:t xml:space="preserve"> modelo de suprimento de Passagens aéreas</w:t>
      </w:r>
      <w:r>
        <w:rPr>
          <w:rFonts w:ascii="Times New Roman" w:hAnsi="Times New Roman" w:cs="Times New Roman"/>
        </w:rPr>
        <w:t xml:space="preserve"> que, poderia ser sintetizados nas seguintes tópicos:</w:t>
      </w:r>
    </w:p>
    <w:p w:rsidR="008D7286" w:rsidRDefault="008D7286" w:rsidP="00DE28C9">
      <w:pPr>
        <w:ind w:firstLine="360"/>
        <w:jc w:val="both"/>
        <w:rPr>
          <w:rFonts w:ascii="Times New Roman" w:hAnsi="Times New Roman" w:cs="Times New Roman"/>
        </w:rPr>
      </w:pPr>
      <w:r w:rsidRPr="00FF3C1C">
        <w:rPr>
          <w:rFonts w:ascii="Times New Roman" w:hAnsi="Times New Roman" w:cs="Times New Roman"/>
        </w:rPr>
        <w:t xml:space="preserve"> </w:t>
      </w:r>
      <w:proofErr w:type="gramStart"/>
      <w:r w:rsidRPr="00FF3C1C">
        <w:rPr>
          <w:rFonts w:ascii="Times New Roman" w:hAnsi="Times New Roman" w:cs="Times New Roman"/>
        </w:rPr>
        <w:t xml:space="preserve">“(1) A gestão da contratação é realizada de modo descentralizado, mesmo existindo uma </w:t>
      </w:r>
      <w:r>
        <w:rPr>
          <w:rFonts w:ascii="Times New Roman" w:hAnsi="Times New Roman" w:cs="Times New Roman"/>
        </w:rPr>
        <w:t>ARP</w:t>
      </w:r>
      <w:r w:rsidRPr="00FF3C1C">
        <w:rPr>
          <w:rFonts w:ascii="Times New Roman" w:hAnsi="Times New Roman" w:cs="Times New Roman"/>
        </w:rPr>
        <w:t xml:space="preserve"> na SGP.</w:t>
      </w:r>
      <w:proofErr w:type="gramEnd"/>
    </w:p>
    <w:p w:rsidR="008D7286" w:rsidRDefault="008D7286" w:rsidP="00DE28C9">
      <w:pPr>
        <w:ind w:firstLine="360"/>
        <w:jc w:val="both"/>
        <w:rPr>
          <w:rFonts w:ascii="Times New Roman" w:hAnsi="Times New Roman" w:cs="Times New Roman"/>
        </w:rPr>
      </w:pPr>
      <w:r w:rsidRPr="00FF3C1C">
        <w:rPr>
          <w:rFonts w:ascii="Times New Roman" w:hAnsi="Times New Roman" w:cs="Times New Roman"/>
        </w:rPr>
        <w:t>(2) A administração destes cont</w:t>
      </w:r>
      <w:r>
        <w:rPr>
          <w:rFonts w:ascii="Times New Roman" w:hAnsi="Times New Roman" w:cs="Times New Roman"/>
        </w:rPr>
        <w:t xml:space="preserve">ratos resume-se, muitas vezes, </w:t>
      </w:r>
      <w:r w:rsidRPr="00FF3C1C">
        <w:rPr>
          <w:rFonts w:ascii="Times New Roman" w:hAnsi="Times New Roman" w:cs="Times New Roman"/>
        </w:rPr>
        <w:t xml:space="preserve">apenas ao processo de pagamento. </w:t>
      </w:r>
    </w:p>
    <w:p w:rsidR="008D7286" w:rsidRDefault="008D7286" w:rsidP="00DE28C9">
      <w:pPr>
        <w:ind w:firstLine="360"/>
        <w:jc w:val="both"/>
        <w:rPr>
          <w:rFonts w:ascii="Times New Roman" w:hAnsi="Times New Roman" w:cs="Times New Roman"/>
        </w:rPr>
      </w:pPr>
      <w:r w:rsidRPr="00FF3C1C">
        <w:rPr>
          <w:rFonts w:ascii="Times New Roman" w:hAnsi="Times New Roman" w:cs="Times New Roman"/>
        </w:rPr>
        <w:t>(3) Não há clara designação de responsabilidade pela supervisão ativa ou coordenação do mesmo no âmbito do Governo.</w:t>
      </w:r>
    </w:p>
    <w:p w:rsidR="008D7286" w:rsidRDefault="008D7286" w:rsidP="00DE28C9">
      <w:pPr>
        <w:ind w:firstLine="360"/>
        <w:jc w:val="both"/>
        <w:rPr>
          <w:rFonts w:ascii="Times New Roman" w:hAnsi="Times New Roman" w:cs="Times New Roman"/>
        </w:rPr>
      </w:pPr>
      <w:r w:rsidRPr="00FF3C1C">
        <w:rPr>
          <w:rFonts w:ascii="Times New Roman" w:hAnsi="Times New Roman" w:cs="Times New Roman"/>
        </w:rPr>
        <w:t xml:space="preserve">(4) Apesar de algumas Secretarias terem desenvolvido uma sistemática de gestão, o uso de indicadores referenciais de consumo não é uma pratica comum. </w:t>
      </w:r>
    </w:p>
    <w:p w:rsidR="008D7286" w:rsidRDefault="008D7286" w:rsidP="00DE28C9">
      <w:pPr>
        <w:ind w:firstLine="360"/>
        <w:jc w:val="both"/>
        <w:rPr>
          <w:rFonts w:ascii="Times New Roman" w:hAnsi="Times New Roman" w:cs="Times New Roman"/>
        </w:rPr>
      </w:pPr>
      <w:r w:rsidRPr="00FF3C1C">
        <w:rPr>
          <w:rFonts w:ascii="Times New Roman" w:hAnsi="Times New Roman" w:cs="Times New Roman"/>
        </w:rPr>
        <w:t xml:space="preserve">(5) Não há o estabelecimento, de modo diretivo, de política ou regulamento para o uso deste recurso. </w:t>
      </w:r>
    </w:p>
    <w:p w:rsidR="008D7286" w:rsidRDefault="008D7286" w:rsidP="00DE28C9">
      <w:pPr>
        <w:ind w:firstLine="360"/>
        <w:jc w:val="both"/>
        <w:rPr>
          <w:rFonts w:ascii="Times New Roman" w:hAnsi="Times New Roman" w:cs="Times New Roman"/>
        </w:rPr>
      </w:pPr>
      <w:r w:rsidRPr="00FF3C1C">
        <w:rPr>
          <w:rFonts w:ascii="Times New Roman" w:hAnsi="Times New Roman" w:cs="Times New Roman"/>
        </w:rPr>
        <w:t xml:space="preserve">(6) Atualmente existem mais de </w:t>
      </w:r>
      <w:r w:rsidRPr="00714415">
        <w:rPr>
          <w:rFonts w:ascii="Times New Roman" w:hAnsi="Times New Roman" w:cs="Times New Roman"/>
          <w:b/>
        </w:rPr>
        <w:t>230 fornecedores de passagens</w:t>
      </w:r>
      <w:r w:rsidRPr="00FF3C1C">
        <w:rPr>
          <w:rFonts w:ascii="Times New Roman" w:hAnsi="Times New Roman" w:cs="Times New Roman"/>
        </w:rPr>
        <w:t xml:space="preserve"> aéreas no Estado, mesmo com uma Ata de Registro de Preço na SGP visando reduzir o custo de transação para adquirir a passagem junto à agência. </w:t>
      </w:r>
    </w:p>
    <w:p w:rsidR="008D7286" w:rsidRDefault="008D7286" w:rsidP="00DE28C9">
      <w:pPr>
        <w:ind w:firstLine="360"/>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7) </w:t>
      </w:r>
      <w:r w:rsidRPr="00FF3C1C">
        <w:rPr>
          <w:rFonts w:ascii="Times New Roman" w:hAnsi="Times New Roman" w:cs="Times New Roman"/>
        </w:rPr>
        <w:t>A administração estadual não usufrui do seu poder de compra para obtenção de redução do valor das passagens”</w:t>
      </w:r>
      <w:proofErr w:type="gramEnd"/>
      <w:r w:rsidRPr="00FF3C1C">
        <w:rPr>
          <w:rFonts w:ascii="Times New Roman" w:hAnsi="Times New Roman" w:cs="Times New Roman"/>
        </w:rPr>
        <w:t>.</w:t>
      </w:r>
    </w:p>
    <w:p w:rsidR="008D7286" w:rsidRDefault="008D7286" w:rsidP="00DE28C9">
      <w:pPr>
        <w:jc w:val="both"/>
        <w:rPr>
          <w:rFonts w:ascii="Times New Roman" w:hAnsi="Times New Roman" w:cs="Times New Roman"/>
        </w:rPr>
      </w:pPr>
      <w:r>
        <w:rPr>
          <w:rFonts w:ascii="Times New Roman" w:hAnsi="Times New Roman" w:cs="Times New Roman"/>
        </w:rPr>
        <w:tab/>
        <w:t xml:space="preserve">O diagnóstico feito a partir de levantamento de dados do SIAFEM apresentava o conjunto de causas que tornavam a contratação do serviço de aquisição de Passagens Aéreas um problema a ser solucionado. Mas apesar das evidências apontadas, os relatórios apresentados não foram conclusivos quanto </w:t>
      </w:r>
      <w:proofErr w:type="gramStart"/>
      <w:r>
        <w:rPr>
          <w:rFonts w:ascii="Times New Roman" w:hAnsi="Times New Roman" w:cs="Times New Roman"/>
        </w:rPr>
        <w:t>a</w:t>
      </w:r>
      <w:proofErr w:type="gramEnd"/>
      <w:r>
        <w:rPr>
          <w:rFonts w:ascii="Times New Roman" w:hAnsi="Times New Roman" w:cs="Times New Roman"/>
        </w:rPr>
        <w:t xml:space="preserve"> proposição de alternativas para superar as dificuldades levantadas.  Por falta de uma estratégia de ação clara para eliminar as dificuldades e, também, pela obrigatoriedade de realizar o processo licitatório todos os anos, a SGP, desde então vem promovendo ajuste gradual no modelo de contratação, principalmente após a implantação do Sistema de Registro de Preços SRP em 2009.</w:t>
      </w:r>
    </w:p>
    <w:p w:rsidR="008D7286" w:rsidRDefault="008D7286" w:rsidP="00DE28C9">
      <w:pPr>
        <w:jc w:val="both"/>
        <w:rPr>
          <w:rFonts w:ascii="Times New Roman" w:hAnsi="Times New Roman" w:cs="Times New Roman"/>
        </w:rPr>
      </w:pPr>
      <w:r>
        <w:rPr>
          <w:rFonts w:ascii="Times New Roman" w:hAnsi="Times New Roman" w:cs="Times New Roman"/>
        </w:rPr>
        <w:t xml:space="preserve">As dificuldades apontadas nos relatórios das consultorias como a falta de gestão do contrato e de indicadores, ausência de política de uso e coordenação entre os órgãos foram sendo assimiladas aos poucos. Mas apesar dos avanços obtidos persistia, da parte da Administração Pública, muito desconhecimento sobre o funcionamento do mercado de viagens.  Isso porque </w:t>
      </w:r>
      <w:r>
        <w:rPr>
          <w:rFonts w:ascii="Times New Roman" w:hAnsi="Times New Roman" w:cs="Times New Roman"/>
        </w:rPr>
        <w:lastRenderedPageBreak/>
        <w:t xml:space="preserve">esse segmento econômico passou por mudanças que alteraram a forma de prestação do serviço nas últimas décadas. </w:t>
      </w:r>
    </w:p>
    <w:p w:rsidR="008D7286" w:rsidRDefault="008D7286" w:rsidP="00DE28C9">
      <w:pPr>
        <w:ind w:firstLine="360"/>
        <w:jc w:val="both"/>
        <w:rPr>
          <w:rFonts w:ascii="Times New Roman" w:hAnsi="Times New Roman"/>
        </w:rPr>
      </w:pPr>
      <w:r>
        <w:rPr>
          <w:rFonts w:ascii="Times New Roman" w:hAnsi="Times New Roman" w:cs="Times New Roman"/>
        </w:rPr>
        <w:t xml:space="preserve">O número excessivo de fornecedores identificados (230) ilustrava o amadorismo dos órgãos contratantes. Pela nova configuração do mercado as agências de viagens perderam a </w:t>
      </w:r>
      <w:r>
        <w:rPr>
          <w:rFonts w:ascii="Times New Roman" w:hAnsi="Times New Roman"/>
        </w:rPr>
        <w:t xml:space="preserve">condição de intermediárias “obrigatórias” nas transações de compra e venda de bilhetes. </w:t>
      </w:r>
    </w:p>
    <w:p w:rsidR="008D7286" w:rsidRPr="00775D9D" w:rsidRDefault="008D7286" w:rsidP="00DE28C9">
      <w:pPr>
        <w:ind w:firstLine="360"/>
        <w:jc w:val="both"/>
        <w:rPr>
          <w:rFonts w:ascii="Times New Roman" w:hAnsi="Times New Roman" w:cs="Times New Roman"/>
        </w:rPr>
      </w:pPr>
      <w:r>
        <w:rPr>
          <w:rFonts w:ascii="Times New Roman" w:hAnsi="Times New Roman"/>
        </w:rPr>
        <w:t xml:space="preserve">As Cias aéreas preocupadas em reduzir custos operacionais iniciaram um processo de relacionamento direto com seus clientes, lançando mão de recursos de tecnologia da informação aplicados à venda de passagens aéreas. Os canais de contato direto tornaram-se muito conhecidos nos últimos anos. Esse fato criou um novo ambiente de negócio que por </w:t>
      </w:r>
      <w:proofErr w:type="spellStart"/>
      <w:r>
        <w:rPr>
          <w:rFonts w:ascii="Times New Roman" w:hAnsi="Times New Roman"/>
        </w:rPr>
        <w:t>conseqüência</w:t>
      </w:r>
      <w:proofErr w:type="spellEnd"/>
      <w:r>
        <w:rPr>
          <w:rFonts w:ascii="Times New Roman" w:hAnsi="Times New Roman"/>
        </w:rPr>
        <w:t xml:space="preserve"> alterou a atuação dos agentes intermediários na cadeia de viagens.</w:t>
      </w:r>
    </w:p>
    <w:p w:rsidR="008D7286" w:rsidRDefault="008D7286" w:rsidP="00DE28C9">
      <w:pPr>
        <w:ind w:firstLine="360"/>
        <w:jc w:val="both"/>
        <w:rPr>
          <w:rFonts w:ascii="Times New Roman" w:hAnsi="Times New Roman"/>
        </w:rPr>
      </w:pPr>
      <w:r>
        <w:rPr>
          <w:rFonts w:ascii="Times New Roman" w:hAnsi="Times New Roman"/>
        </w:rPr>
        <w:t xml:space="preserve">Mesmo com o incremento das vendas diretas ao consumidor e os avanços observados no relacionamento entre as empresas aéreas e seus clientes finais, o setor público continuou pagando pela mediação </w:t>
      </w:r>
      <w:r w:rsidRPr="005C31F7">
        <w:rPr>
          <w:rFonts w:ascii="Times New Roman" w:hAnsi="Times New Roman"/>
        </w:rPr>
        <w:t>das agências de viagem em suas contratações</w:t>
      </w:r>
      <w:r w:rsidRPr="009B3272">
        <w:rPr>
          <w:rFonts w:ascii="Times New Roman" w:hAnsi="Times New Roman"/>
        </w:rPr>
        <w:t>.</w:t>
      </w:r>
      <w:r>
        <w:rPr>
          <w:rFonts w:ascii="Times New Roman" w:hAnsi="Times New Roman"/>
        </w:rPr>
        <w:t xml:space="preserve"> Além da agencia intermediar a busca dos preços, ela vencia a licitação ofertando o maior desconto sobre o preço do bilhete. Mas esse desconto tinha o efeito inverso.  E</w:t>
      </w:r>
      <w:r w:rsidRPr="005C31F7">
        <w:rPr>
          <w:rFonts w:ascii="Times New Roman" w:hAnsi="Times New Roman"/>
        </w:rPr>
        <w:t>levava o preço do serviço</w:t>
      </w:r>
      <w:r>
        <w:rPr>
          <w:rFonts w:ascii="Times New Roman" w:hAnsi="Times New Roman"/>
        </w:rPr>
        <w:t xml:space="preserve">. </w:t>
      </w:r>
    </w:p>
    <w:p w:rsidR="008D7286" w:rsidRDefault="008D7286" w:rsidP="00DE28C9">
      <w:pPr>
        <w:ind w:firstLine="360"/>
        <w:jc w:val="both"/>
        <w:rPr>
          <w:rFonts w:ascii="Times New Roman" w:hAnsi="Times New Roman"/>
        </w:rPr>
      </w:pPr>
      <w:r w:rsidRPr="000D256A">
        <w:rPr>
          <w:rFonts w:ascii="Times New Roman" w:hAnsi="Times New Roman"/>
        </w:rPr>
        <w:t>Para conceder</w:t>
      </w:r>
      <w:r w:rsidRPr="00C218DE">
        <w:rPr>
          <w:rFonts w:ascii="Times New Roman" w:hAnsi="Times New Roman"/>
        </w:rPr>
        <w:t xml:space="preserve"> descontos aos</w:t>
      </w:r>
      <w:r>
        <w:rPr>
          <w:rFonts w:ascii="Times New Roman" w:hAnsi="Times New Roman"/>
        </w:rPr>
        <w:t xml:space="preserve"> órgãos</w:t>
      </w:r>
      <w:r w:rsidRPr="00C218DE">
        <w:rPr>
          <w:rFonts w:ascii="Times New Roman" w:hAnsi="Times New Roman"/>
        </w:rPr>
        <w:t xml:space="preserve"> contratantes</w:t>
      </w:r>
      <w:r>
        <w:rPr>
          <w:rFonts w:ascii="Times New Roman" w:hAnsi="Times New Roman"/>
        </w:rPr>
        <w:t>,</w:t>
      </w:r>
      <w:r w:rsidRPr="00C218DE">
        <w:rPr>
          <w:rFonts w:ascii="Times New Roman" w:hAnsi="Times New Roman"/>
        </w:rPr>
        <w:t xml:space="preserve"> as agências tinham incentivos para aumentar os preços dos bilhetes, pois recebiam comissão pela intermediação.</w:t>
      </w:r>
      <w:r>
        <w:rPr>
          <w:rFonts w:ascii="Times New Roman" w:hAnsi="Times New Roman"/>
        </w:rPr>
        <w:t xml:space="preserve"> O preço pelo trabalho vinha expresso no próprio bilhete e oneravam o produto em até 10%, segundo a “tabela” oficial estabelecida pela Agência Nacional da Aviação Civil. Essa “sociedade”</w:t>
      </w:r>
      <w:r w:rsidRPr="00DB032E">
        <w:rPr>
          <w:rFonts w:ascii="Times New Roman" w:hAnsi="Times New Roman"/>
        </w:rPr>
        <w:t xml:space="preserve"> sem</w:t>
      </w:r>
      <w:r w:rsidRPr="00C25FC5">
        <w:rPr>
          <w:rFonts w:ascii="Times New Roman" w:hAnsi="Times New Roman"/>
        </w:rPr>
        <w:t xml:space="preserve"> risco </w:t>
      </w:r>
      <w:r>
        <w:rPr>
          <w:rFonts w:ascii="Times New Roman" w:hAnsi="Times New Roman"/>
        </w:rPr>
        <w:t>tornou-se objeto de uma disputa judicial.</w:t>
      </w:r>
    </w:p>
    <w:p w:rsidR="008D7286" w:rsidRDefault="008D7286" w:rsidP="00DE28C9">
      <w:pPr>
        <w:ind w:firstLine="360"/>
        <w:jc w:val="both"/>
        <w:rPr>
          <w:rFonts w:ascii="Times New Roman" w:hAnsi="Times New Roman"/>
        </w:rPr>
      </w:pPr>
      <w:r>
        <w:rPr>
          <w:rFonts w:ascii="Times New Roman" w:hAnsi="Times New Roman"/>
        </w:rPr>
        <w:t xml:space="preserve">A chamada Remuneração da Agencia de Viagem (RAV) ou DU (repasse a terceiros), transformou-se em litígio entre agentes e empresas aéreas. </w:t>
      </w:r>
    </w:p>
    <w:p w:rsidR="008D7286" w:rsidRDefault="008D7286" w:rsidP="00DE28C9">
      <w:pPr>
        <w:ind w:firstLine="360"/>
        <w:jc w:val="both"/>
        <w:rPr>
          <w:rFonts w:ascii="Times New Roman" w:hAnsi="Times New Roman"/>
        </w:rPr>
      </w:pPr>
      <w:r>
        <w:rPr>
          <w:rFonts w:ascii="Times New Roman" w:hAnsi="Times New Roman"/>
        </w:rPr>
        <w:t>De um lado, as Cias aéreas insistindo na estratégia de cortar custos operacionais e reduzir preços, de outro, os agentes de viagem relutando em perder receitas vinculadas à condição de “atravessadores” na relação entre os efetivos prestadores do serviço e seus clientes finais.</w:t>
      </w:r>
    </w:p>
    <w:p w:rsidR="008D7286" w:rsidRDefault="008D7286" w:rsidP="00DE28C9">
      <w:pPr>
        <w:ind w:firstLine="360"/>
        <w:jc w:val="both"/>
        <w:rPr>
          <w:rFonts w:ascii="Times New Roman" w:hAnsi="Times New Roman"/>
        </w:rPr>
      </w:pPr>
      <w:r>
        <w:rPr>
          <w:rFonts w:ascii="Times New Roman" w:hAnsi="Times New Roman"/>
        </w:rPr>
        <w:t>A simples preocupação de cumprir a formalidade de fazer uma ARP não dava conta de solucionar os problemas. A compra continuava pulverizada e os processos de compra de bilhetes sem padronização.</w:t>
      </w:r>
    </w:p>
    <w:p w:rsidR="008D7286" w:rsidRPr="00775D9D" w:rsidRDefault="008D7286" w:rsidP="00DE28C9">
      <w:pPr>
        <w:ind w:firstLine="360"/>
        <w:jc w:val="both"/>
        <w:rPr>
          <w:rFonts w:ascii="Times New Roman" w:hAnsi="Times New Roman"/>
        </w:rPr>
      </w:pPr>
      <w:r>
        <w:rPr>
          <w:rFonts w:ascii="Times New Roman" w:hAnsi="Times New Roman"/>
        </w:rPr>
        <w:t xml:space="preserve">Outra conclusão dos relatórios da </w:t>
      </w:r>
      <w:proofErr w:type="spellStart"/>
      <w:r w:rsidRPr="00714415">
        <w:rPr>
          <w:rFonts w:ascii="Times New Roman" w:hAnsi="Times New Roman"/>
          <w:b/>
          <w:i/>
        </w:rPr>
        <w:t>E-Estratégia</w:t>
      </w:r>
      <w:proofErr w:type="spellEnd"/>
      <w:r w:rsidRPr="00714415">
        <w:rPr>
          <w:rFonts w:ascii="Times New Roman" w:hAnsi="Times New Roman"/>
          <w:b/>
          <w:i/>
        </w:rPr>
        <w:t xml:space="preserve"> Pública</w:t>
      </w:r>
      <w:r>
        <w:rPr>
          <w:rFonts w:ascii="Times New Roman" w:hAnsi="Times New Roman"/>
        </w:rPr>
        <w:t xml:space="preserve"> foi de que o Estado dificilmente conseguiria atrair bons fornecedores por que o</w:t>
      </w:r>
      <w:r w:rsidRPr="00775D9D">
        <w:rPr>
          <w:rFonts w:ascii="Times New Roman" w:hAnsi="Times New Roman"/>
        </w:rPr>
        <w:t xml:space="preserve"> Sistema atual de p</w:t>
      </w:r>
      <w:r>
        <w:rPr>
          <w:rFonts w:ascii="Times New Roman" w:hAnsi="Times New Roman"/>
        </w:rPr>
        <w:t>agamento de passagens no Estado é de 30 dias após faturamento. A</w:t>
      </w:r>
      <w:r w:rsidRPr="00775D9D">
        <w:rPr>
          <w:rFonts w:ascii="Times New Roman" w:hAnsi="Times New Roman"/>
        </w:rPr>
        <w:t>s cobranças da</w:t>
      </w:r>
      <w:r>
        <w:rPr>
          <w:rFonts w:ascii="Times New Roman" w:hAnsi="Times New Roman"/>
        </w:rPr>
        <w:t>s</w:t>
      </w:r>
      <w:r w:rsidRPr="00775D9D">
        <w:rPr>
          <w:rFonts w:ascii="Times New Roman" w:hAnsi="Times New Roman"/>
        </w:rPr>
        <w:t xml:space="preserve"> companhias aéreas para as agências variam de 6 a 10 dias após a emissã</w:t>
      </w:r>
      <w:r>
        <w:rPr>
          <w:rFonts w:ascii="Times New Roman" w:hAnsi="Times New Roman"/>
        </w:rPr>
        <w:t xml:space="preserve">o dos bilhetes. </w:t>
      </w:r>
      <w:r w:rsidRPr="00775D9D">
        <w:rPr>
          <w:rFonts w:ascii="Times New Roman" w:hAnsi="Times New Roman"/>
        </w:rPr>
        <w:t xml:space="preserve">Esta situação gera uma necessidade de fluxo de caixa que normalmente uma agência não consegue suportar sem </w:t>
      </w:r>
      <w:r>
        <w:rPr>
          <w:rFonts w:ascii="Times New Roman" w:hAnsi="Times New Roman"/>
        </w:rPr>
        <w:t>financiamento</w:t>
      </w:r>
      <w:r w:rsidRPr="00775D9D">
        <w:rPr>
          <w:rFonts w:ascii="Times New Roman" w:hAnsi="Times New Roman"/>
        </w:rPr>
        <w:t>, levando-a a embutir custos financeiros.</w:t>
      </w:r>
      <w:r>
        <w:rPr>
          <w:rFonts w:ascii="Times New Roman" w:hAnsi="Times New Roman"/>
        </w:rPr>
        <w:t xml:space="preserve"> A oferta de uma alternativa para contornar esse problema esbarrou na forma rígida com que o Estado paga seus fornecedores. Pensar saídas que atendessem aos desafios apontados foi um dos méritos do novo modelo proposto</w:t>
      </w:r>
    </w:p>
    <w:p w:rsidR="008D7286" w:rsidRPr="000C2709" w:rsidRDefault="008D7286" w:rsidP="00DE28C9">
      <w:pPr>
        <w:pStyle w:val="PargrafodaLista"/>
        <w:numPr>
          <w:ilvl w:val="0"/>
          <w:numId w:val="1"/>
        </w:numPr>
        <w:jc w:val="both"/>
        <w:rPr>
          <w:rFonts w:ascii="Times New Roman" w:hAnsi="Times New Roman" w:cs="Times New Roman"/>
          <w:b/>
        </w:rPr>
      </w:pPr>
      <w:r w:rsidRPr="000C2709">
        <w:rPr>
          <w:rFonts w:ascii="Times New Roman" w:hAnsi="Times New Roman" w:cs="Times New Roman"/>
          <w:b/>
        </w:rPr>
        <w:t>As Soluções / Alternativas</w:t>
      </w:r>
    </w:p>
    <w:p w:rsidR="008D7286" w:rsidRDefault="008D7286" w:rsidP="00DE28C9">
      <w:pPr>
        <w:pStyle w:val="PargrafodaLista"/>
        <w:ind w:left="0" w:firstLine="360"/>
        <w:jc w:val="both"/>
        <w:rPr>
          <w:rFonts w:ascii="Times New Roman" w:hAnsi="Times New Roman" w:cs="Times New Roman"/>
        </w:rPr>
      </w:pPr>
    </w:p>
    <w:p w:rsidR="008D7286" w:rsidRPr="000C2709" w:rsidRDefault="008D7286" w:rsidP="00DE28C9">
      <w:pPr>
        <w:pStyle w:val="PargrafodaLista"/>
        <w:ind w:left="0" w:firstLine="360"/>
        <w:jc w:val="both"/>
        <w:rPr>
          <w:rFonts w:ascii="Times New Roman" w:hAnsi="Times New Roman" w:cs="Times New Roman"/>
        </w:rPr>
      </w:pPr>
      <w:r>
        <w:rPr>
          <w:rFonts w:ascii="Times New Roman" w:hAnsi="Times New Roman" w:cs="Times New Roman"/>
        </w:rPr>
        <w:t xml:space="preserve">Dentro do modelo de </w:t>
      </w:r>
      <w:proofErr w:type="spellStart"/>
      <w:r>
        <w:rPr>
          <w:rFonts w:ascii="Times New Roman" w:hAnsi="Times New Roman" w:cs="Times New Roman"/>
        </w:rPr>
        <w:t>Kingdom</w:t>
      </w:r>
      <w:proofErr w:type="spellEnd"/>
      <w:r>
        <w:rPr>
          <w:rFonts w:ascii="Times New Roman" w:hAnsi="Times New Roman" w:cs="Times New Roman"/>
        </w:rPr>
        <w:t xml:space="preserve">, o segundo fluxo é o das alternativas. Nesse fluxo, um conjunto de </w:t>
      </w:r>
      <w:proofErr w:type="spellStart"/>
      <w:r>
        <w:rPr>
          <w:rFonts w:ascii="Times New Roman" w:hAnsi="Times New Roman" w:cs="Times New Roman"/>
        </w:rPr>
        <w:t>idéias</w:t>
      </w:r>
      <w:proofErr w:type="spellEnd"/>
      <w:r>
        <w:rPr>
          <w:rFonts w:ascii="Times New Roman" w:hAnsi="Times New Roman" w:cs="Times New Roman"/>
        </w:rPr>
        <w:t xml:space="preserve"> e propostas disputam a aceitação nas redes de políticas na agenda governamental, como soluções para resolver o problema apresentado. Nem todas alternativas são aceitas, pois é necessário analisar sua conveniência e oportunidade. Essas alternativas, quando aceitas, dão origem às políticas públicas. </w:t>
      </w:r>
    </w:p>
    <w:p w:rsidR="008D7286" w:rsidRDefault="008D7286" w:rsidP="00DE28C9">
      <w:pPr>
        <w:ind w:firstLine="360"/>
        <w:jc w:val="both"/>
        <w:rPr>
          <w:rFonts w:ascii="Times New Roman" w:hAnsi="Times New Roman"/>
        </w:rPr>
      </w:pPr>
      <w:r w:rsidRPr="000820F7">
        <w:rPr>
          <w:rFonts w:ascii="Times New Roman" w:hAnsi="Times New Roman" w:cs="Times New Roman"/>
        </w:rPr>
        <w:lastRenderedPageBreak/>
        <w:t>A</w:t>
      </w:r>
      <w:r>
        <w:rPr>
          <w:rFonts w:ascii="Times New Roman" w:hAnsi="Times New Roman" w:cs="Times New Roman"/>
        </w:rPr>
        <w:t xml:space="preserve"> </w:t>
      </w:r>
      <w:r w:rsidRPr="000820F7">
        <w:rPr>
          <w:rFonts w:ascii="Times New Roman" w:hAnsi="Times New Roman" w:cs="Times New Roman"/>
        </w:rPr>
        <w:t>primeira solução</w:t>
      </w:r>
      <w:r>
        <w:rPr>
          <w:rFonts w:ascii="Times New Roman" w:hAnsi="Times New Roman" w:cs="Times New Roman"/>
          <w:b/>
        </w:rPr>
        <w:t xml:space="preserve"> </w:t>
      </w:r>
      <w:r>
        <w:rPr>
          <w:rFonts w:ascii="Times New Roman" w:hAnsi="Times New Roman" w:cs="Times New Roman"/>
        </w:rPr>
        <w:t xml:space="preserve">para racionalizar a compra de passagens aéreas foi adotar o Sistema de Registro de Preços (SRP). O SRP é um instrumento de gestão de compras e contratações </w:t>
      </w:r>
      <w:proofErr w:type="gramStart"/>
      <w:r>
        <w:rPr>
          <w:rFonts w:ascii="Times New Roman" w:hAnsi="Times New Roman" w:cs="Times New Roman"/>
        </w:rPr>
        <w:t>previsto na Lei de Licitações e Contratos</w:t>
      </w:r>
      <w:proofErr w:type="gramEnd"/>
      <w:r>
        <w:rPr>
          <w:rFonts w:ascii="Times New Roman" w:hAnsi="Times New Roman" w:cs="Times New Roman"/>
        </w:rPr>
        <w:t>, a 8666/93, que, em</w:t>
      </w:r>
      <w:r>
        <w:rPr>
          <w:rFonts w:ascii="Times New Roman" w:hAnsi="Times New Roman"/>
        </w:rPr>
        <w:t xml:space="preserve"> seu Artigo 15º, recomenda:</w:t>
      </w:r>
    </w:p>
    <w:p w:rsidR="008D7286" w:rsidRPr="00DA00F4" w:rsidRDefault="008D7286" w:rsidP="00DE28C9">
      <w:pPr>
        <w:ind w:firstLine="360"/>
        <w:jc w:val="both"/>
        <w:rPr>
          <w:rFonts w:ascii="Times New Roman" w:hAnsi="Times New Roman"/>
        </w:rPr>
      </w:pPr>
      <w:proofErr w:type="gramStart"/>
      <w:r w:rsidRPr="00DA00F4">
        <w:rPr>
          <w:rFonts w:ascii="Times New Roman" w:hAnsi="Times New Roman"/>
        </w:rPr>
        <w:t>“</w:t>
      </w:r>
      <w:r>
        <w:rPr>
          <w:rFonts w:ascii="Times New Roman" w:hAnsi="Times New Roman"/>
        </w:rPr>
        <w:t>Art.</w:t>
      </w:r>
      <w:r w:rsidRPr="00DA00F4">
        <w:rPr>
          <w:rFonts w:ascii="Times New Roman" w:hAnsi="Times New Roman"/>
        </w:rPr>
        <w:t xml:space="preserve"> 15.</w:t>
      </w:r>
      <w:proofErr w:type="gramEnd"/>
      <w:r w:rsidRPr="00DA00F4">
        <w:rPr>
          <w:rFonts w:ascii="Times New Roman" w:hAnsi="Times New Roman"/>
        </w:rPr>
        <w:t xml:space="preserve"> As compras, sempre que possível, deverão: </w:t>
      </w:r>
    </w:p>
    <w:p w:rsidR="008D7286" w:rsidRPr="00DA00F4" w:rsidRDefault="008D7286" w:rsidP="00DE28C9">
      <w:pPr>
        <w:ind w:firstLine="360"/>
        <w:jc w:val="both"/>
        <w:rPr>
          <w:rFonts w:ascii="Times New Roman" w:hAnsi="Times New Roman"/>
        </w:rPr>
      </w:pPr>
      <w:r w:rsidRPr="00DA00F4">
        <w:rPr>
          <w:rFonts w:ascii="Times New Roman" w:hAnsi="Times New Roman"/>
        </w:rPr>
        <w:t>II - ser processadas através de sistema de registro de preços;</w:t>
      </w:r>
    </w:p>
    <w:p w:rsidR="008D7286" w:rsidRDefault="008D7286" w:rsidP="00DE28C9">
      <w:pPr>
        <w:ind w:firstLine="360"/>
        <w:jc w:val="both"/>
        <w:rPr>
          <w:rFonts w:ascii="Times New Roman" w:hAnsi="Times New Roman"/>
        </w:rPr>
      </w:pPr>
      <w:proofErr w:type="gramStart"/>
      <w:r w:rsidRPr="00DA00F4">
        <w:rPr>
          <w:rFonts w:ascii="Times New Roman" w:hAnsi="Times New Roman"/>
        </w:rPr>
        <w:t>III - submeter-se às condições de aquisição e pagamento semelhantes às do setor privado”</w:t>
      </w:r>
      <w:proofErr w:type="gramEnd"/>
      <w:r>
        <w:rPr>
          <w:rFonts w:ascii="Times New Roman" w:hAnsi="Times New Roman"/>
        </w:rPr>
        <w:t>.</w:t>
      </w:r>
    </w:p>
    <w:p w:rsidR="008D7286" w:rsidRDefault="008D7286" w:rsidP="00DE28C9">
      <w:pPr>
        <w:ind w:firstLine="360"/>
        <w:jc w:val="both"/>
        <w:rPr>
          <w:rFonts w:ascii="Times New Roman" w:hAnsi="Times New Roman"/>
        </w:rPr>
      </w:pPr>
      <w:r>
        <w:rPr>
          <w:rFonts w:ascii="Times New Roman" w:hAnsi="Times New Roman"/>
        </w:rPr>
        <w:t xml:space="preserve">Para o jurista </w:t>
      </w:r>
      <w:r w:rsidRPr="00EF5757">
        <w:rPr>
          <w:rFonts w:ascii="Times New Roman" w:hAnsi="Times New Roman"/>
        </w:rPr>
        <w:t xml:space="preserve">Marçal </w:t>
      </w:r>
      <w:proofErr w:type="spellStart"/>
      <w:r w:rsidRPr="00EF5757">
        <w:rPr>
          <w:rFonts w:ascii="Times New Roman" w:hAnsi="Times New Roman"/>
        </w:rPr>
        <w:t>Justen</w:t>
      </w:r>
      <w:proofErr w:type="spellEnd"/>
      <w:r w:rsidRPr="00EF5757">
        <w:rPr>
          <w:rFonts w:ascii="Times New Roman" w:hAnsi="Times New Roman"/>
        </w:rPr>
        <w:t xml:space="preserve"> Filho</w:t>
      </w:r>
      <w:r>
        <w:rPr>
          <w:rFonts w:ascii="Times New Roman" w:hAnsi="Times New Roman"/>
        </w:rPr>
        <w:t xml:space="preserve">, “o sistema de registro de preços é uma das mais úteis e interessantes alternativas de gestão de contratações colocadas à disposição da Administração” (…) (JUSTEN FILHO: 2010:191). Nesse sistema, um órgão gerenciador convida outros órgãos a aderirem à licitação, centraliza a pesquisa de mercado, a confecção do edital, promove o certame. Essa licitação, concretizada normalmente por meio de um Pregão Eletrônico, é registrada numa Ata de Registro de Preços (ARP). </w:t>
      </w:r>
    </w:p>
    <w:p w:rsidR="008D7286" w:rsidRDefault="008D7286" w:rsidP="00DE28C9">
      <w:pPr>
        <w:ind w:firstLine="360"/>
        <w:jc w:val="both"/>
        <w:rPr>
          <w:rFonts w:ascii="Times New Roman" w:hAnsi="Times New Roman"/>
        </w:rPr>
      </w:pPr>
      <w:r>
        <w:rPr>
          <w:rFonts w:ascii="Times New Roman" w:hAnsi="Times New Roman"/>
        </w:rPr>
        <w:t>Realizou-se a partir de</w:t>
      </w:r>
      <w:proofErr w:type="gramStart"/>
      <w:r>
        <w:rPr>
          <w:rFonts w:ascii="Times New Roman" w:hAnsi="Times New Roman"/>
        </w:rPr>
        <w:t xml:space="preserve">  </w:t>
      </w:r>
      <w:proofErr w:type="gramEnd"/>
      <w:r>
        <w:rPr>
          <w:rFonts w:ascii="Times New Roman" w:hAnsi="Times New Roman"/>
        </w:rPr>
        <w:t xml:space="preserve">2009 a primeira ARP com a adesão de 49 órgãos. Mas havia equívocos no modelo de contratação. O objeto da primeira ARP era a contratação de empresa de agenciamento da compra de passagens aéreas. Esse modelo era correto, mas pouco compreendido na época. O contrato não previa a disponibilização de um sistema </w:t>
      </w:r>
      <w:r w:rsidRPr="0027227E">
        <w:rPr>
          <w:rFonts w:ascii="Times New Roman" w:hAnsi="Times New Roman"/>
          <w:i/>
        </w:rPr>
        <w:t>self-</w:t>
      </w:r>
      <w:proofErr w:type="spellStart"/>
      <w:r w:rsidRPr="0027227E">
        <w:rPr>
          <w:rFonts w:ascii="Times New Roman" w:hAnsi="Times New Roman"/>
          <w:i/>
        </w:rPr>
        <w:t>booking</w:t>
      </w:r>
      <w:proofErr w:type="spellEnd"/>
      <w:r>
        <w:rPr>
          <w:rFonts w:ascii="Times New Roman" w:hAnsi="Times New Roman"/>
        </w:rPr>
        <w:t xml:space="preserve"> para a contratante, era a própria agencia que fazia a busca dos preços e apresentava três orçamentos, o órgão não tinha como saber se os preços eram as melhores opções para o contratante. A forma de remuneração também desfavorável ao Estado, pois </w:t>
      </w:r>
      <w:proofErr w:type="gramStart"/>
      <w:r>
        <w:rPr>
          <w:rFonts w:ascii="Times New Roman" w:hAnsi="Times New Roman"/>
        </w:rPr>
        <w:t>optou-se</w:t>
      </w:r>
      <w:proofErr w:type="gramEnd"/>
      <w:r>
        <w:rPr>
          <w:rFonts w:ascii="Times New Roman" w:hAnsi="Times New Roman"/>
        </w:rPr>
        <w:t xml:space="preserve"> pelo pagamento de uma taxa de transação de R$ 7,00 (sete reais) pago para cada transação, e, embora, o valor da taxa estivesse abaixo do valor de mercado, não se exigia da agência a devolução da taxa de remuneração que recebia da empresa aérea. Portanto, ela recebia os sete reais mais os 10% de cada bilhete emitido.</w:t>
      </w:r>
    </w:p>
    <w:p w:rsidR="008D7286" w:rsidRDefault="008D7286" w:rsidP="00DE28C9">
      <w:pPr>
        <w:ind w:firstLine="360"/>
        <w:jc w:val="both"/>
        <w:rPr>
          <w:rFonts w:ascii="Times New Roman" w:hAnsi="Times New Roman" w:cs="Times New Roman"/>
        </w:rPr>
      </w:pPr>
      <w:r>
        <w:rPr>
          <w:rFonts w:ascii="Times New Roman" w:hAnsi="Times New Roman" w:cs="Times New Roman"/>
        </w:rPr>
        <w:t xml:space="preserve">Objeto da ARP/SGP 2009 </w:t>
      </w:r>
      <w:r w:rsidRPr="00EE634F">
        <w:rPr>
          <w:rFonts w:ascii="Times New Roman" w:hAnsi="Times New Roman" w:cs="Times New Roman"/>
        </w:rPr>
        <w:t>– “</w:t>
      </w:r>
      <w:proofErr w:type="gramStart"/>
      <w:r w:rsidRPr="00EE634F">
        <w:rPr>
          <w:rFonts w:ascii="Times New Roman" w:hAnsi="Times New Roman" w:cs="Times New Roman"/>
        </w:rPr>
        <w:t>1</w:t>
      </w:r>
      <w:proofErr w:type="gramEnd"/>
      <w:r w:rsidRPr="00EE634F">
        <w:rPr>
          <w:rFonts w:ascii="Times New Roman" w:hAnsi="Times New Roman" w:cs="Times New Roman"/>
        </w:rPr>
        <w:t xml:space="preserve"> – A presente Licitação tem por objeto a contratação </w:t>
      </w:r>
      <w:r w:rsidRPr="002C0993">
        <w:rPr>
          <w:rFonts w:ascii="Times New Roman" w:hAnsi="Times New Roman" w:cs="Times New Roman"/>
        </w:rPr>
        <w:t>de empresa especializada na prestação de serviços de agenciamento para fornecimento de passagens aéreas</w:t>
      </w:r>
      <w:r w:rsidRPr="00EE634F">
        <w:rPr>
          <w:rFonts w:ascii="Times New Roman" w:hAnsi="Times New Roman" w:cs="Times New Roman"/>
        </w:rPr>
        <w:t xml:space="preserve"> nacionais e internacionais</w:t>
      </w:r>
      <w:r w:rsidRPr="002C0993">
        <w:rPr>
          <w:rFonts w:ascii="Times New Roman" w:hAnsi="Times New Roman" w:cs="Times New Roman"/>
        </w:rPr>
        <w:t>, na forma de execução contínua e em regime de empreitada por preço</w:t>
      </w:r>
      <w:r w:rsidRPr="00EE634F">
        <w:rPr>
          <w:rFonts w:ascii="Times New Roman" w:hAnsi="Times New Roman" w:cs="Times New Roman"/>
        </w:rPr>
        <w:t xml:space="preserve"> unitário, para atender aos Órgãos/Entidades do Poder Executivo Estadual.</w:t>
      </w:r>
    </w:p>
    <w:p w:rsidR="008D7286" w:rsidRPr="00EE634F" w:rsidRDefault="008D7286" w:rsidP="00DE28C9">
      <w:pPr>
        <w:ind w:firstLine="360"/>
        <w:jc w:val="both"/>
        <w:rPr>
          <w:rFonts w:ascii="Times New Roman" w:hAnsi="Times New Roman" w:cs="Times New Roman"/>
        </w:rPr>
      </w:pPr>
      <w:r>
        <w:rPr>
          <w:rFonts w:ascii="Times New Roman" w:hAnsi="Times New Roman" w:cs="Times New Roman"/>
        </w:rPr>
        <w:t xml:space="preserve">A ARP de 2011, com 67 órgãos participantes, </w:t>
      </w:r>
      <w:proofErr w:type="gramStart"/>
      <w:r>
        <w:rPr>
          <w:rFonts w:ascii="Times New Roman" w:hAnsi="Times New Roman" w:cs="Times New Roman"/>
        </w:rPr>
        <w:t>deixou</w:t>
      </w:r>
      <w:proofErr w:type="gramEnd"/>
      <w:r>
        <w:rPr>
          <w:rFonts w:ascii="Times New Roman" w:hAnsi="Times New Roman" w:cs="Times New Roman"/>
        </w:rPr>
        <w:t xml:space="preserve"> de utilizar o pagamento por transação (</w:t>
      </w:r>
      <w:proofErr w:type="spellStart"/>
      <w:r w:rsidRPr="00F2586A">
        <w:rPr>
          <w:rFonts w:ascii="Times New Roman" w:hAnsi="Times New Roman" w:cs="Times New Roman"/>
          <w:i/>
        </w:rPr>
        <w:t>TransactionFee</w:t>
      </w:r>
      <w:proofErr w:type="spellEnd"/>
      <w:r w:rsidRPr="00F2586A">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Passou-se a remunerar a agencia contratada com base num desconto percentual sobre o valor total do bilhete. Abandonou também o conceito de agenciamento e a contratação passou a ser de serviços de emissão. Em certo sentido, houve um retrocesso, inclusive, vários órgãos não aderiram ao SRP de 2011.</w:t>
      </w:r>
    </w:p>
    <w:p w:rsidR="008D7286" w:rsidRDefault="008D7286" w:rsidP="00DE28C9">
      <w:pPr>
        <w:ind w:firstLine="360"/>
        <w:jc w:val="both"/>
        <w:rPr>
          <w:rFonts w:ascii="Times New Roman" w:hAnsi="Times New Roman" w:cs="Times New Roman"/>
        </w:rPr>
      </w:pPr>
      <w:r>
        <w:rPr>
          <w:rFonts w:ascii="Times New Roman" w:hAnsi="Times New Roman" w:cs="Times New Roman"/>
        </w:rPr>
        <w:t>Objeto da ARP/SGP 2011 –“</w:t>
      </w:r>
      <w:proofErr w:type="gramStart"/>
      <w:r w:rsidRPr="00EE634F">
        <w:rPr>
          <w:rFonts w:ascii="Times New Roman" w:hAnsi="Times New Roman" w:cs="Times New Roman"/>
        </w:rPr>
        <w:t>1</w:t>
      </w:r>
      <w:proofErr w:type="gramEnd"/>
      <w:r w:rsidRPr="00EE634F">
        <w:rPr>
          <w:rFonts w:ascii="Times New Roman" w:hAnsi="Times New Roman" w:cs="Times New Roman"/>
        </w:rPr>
        <w:t xml:space="preserve"> - o objeto do presente registro é a </w:t>
      </w:r>
      <w:r w:rsidRPr="00B97759">
        <w:rPr>
          <w:rFonts w:ascii="Times New Roman" w:hAnsi="Times New Roman" w:cs="Times New Roman"/>
          <w:b/>
        </w:rPr>
        <w:t>prestação de serviços de</w:t>
      </w:r>
      <w:r>
        <w:rPr>
          <w:rFonts w:ascii="Times New Roman" w:hAnsi="Times New Roman" w:cs="Times New Roman"/>
          <w:b/>
        </w:rPr>
        <w:t xml:space="preserve"> </w:t>
      </w:r>
      <w:r w:rsidRPr="002C0993">
        <w:rPr>
          <w:rFonts w:ascii="Times New Roman" w:hAnsi="Times New Roman" w:cs="Times New Roman"/>
          <w:b/>
        </w:rPr>
        <w:t>emissão de bilhetes de passagens aéreas</w:t>
      </w:r>
      <w:r w:rsidRPr="00EE634F">
        <w:rPr>
          <w:rFonts w:ascii="Times New Roman" w:hAnsi="Times New Roman" w:cs="Times New Roman"/>
        </w:rPr>
        <w:t xml:space="preserve"> destinadas a viagens nacionais e internacionais, compreendendo a reserva, emissão, marcação, remarcação, endosso e entrega física ou eletrônica das passagens, bem como fornecimento de relatórios gerenciais, por via eletrônica, conforme Projeto Básico que integra o Anexo I do Edital nº 008/2011,</w:t>
      </w:r>
      <w:r>
        <w:rPr>
          <w:rFonts w:ascii="Times New Roman" w:hAnsi="Times New Roman" w:cs="Times New Roman"/>
        </w:rPr>
        <w:t xml:space="preserve"> documento que integra esta ARP</w:t>
      </w:r>
      <w:r w:rsidRPr="00EE634F">
        <w:rPr>
          <w:rFonts w:ascii="Times New Roman" w:hAnsi="Times New Roman" w:cs="Times New Roman"/>
        </w:rPr>
        <w:t>.</w:t>
      </w:r>
    </w:p>
    <w:p w:rsidR="008D7286" w:rsidRDefault="008D7286" w:rsidP="00DE28C9">
      <w:pPr>
        <w:ind w:firstLine="360"/>
        <w:jc w:val="both"/>
        <w:rPr>
          <w:rFonts w:ascii="Times New Roman" w:hAnsi="Times New Roman" w:cs="Times New Roman"/>
        </w:rPr>
      </w:pPr>
      <w:proofErr w:type="gramStart"/>
      <w:r>
        <w:rPr>
          <w:rFonts w:ascii="Times New Roman" w:hAnsi="Times New Roman" w:cs="Times New Roman"/>
        </w:rPr>
        <w:t xml:space="preserve">A </w:t>
      </w:r>
      <w:r>
        <w:rPr>
          <w:rFonts w:ascii="Times New Roman" w:hAnsi="Times New Roman" w:cs="Times New Roman"/>
          <w:b/>
        </w:rPr>
        <w:t>terceira a</w:t>
      </w:r>
      <w:r w:rsidRPr="006E3047">
        <w:rPr>
          <w:rFonts w:ascii="Times New Roman" w:hAnsi="Times New Roman" w:cs="Times New Roman"/>
          <w:b/>
        </w:rPr>
        <w:t>lternativa</w:t>
      </w:r>
      <w:r>
        <w:rPr>
          <w:rFonts w:ascii="Times New Roman" w:hAnsi="Times New Roman" w:cs="Times New Roman"/>
          <w:b/>
        </w:rPr>
        <w:t>, adotada</w:t>
      </w:r>
      <w:proofErr w:type="gramEnd"/>
      <w:r>
        <w:rPr>
          <w:rFonts w:ascii="Times New Roman" w:hAnsi="Times New Roman" w:cs="Times New Roman"/>
          <w:b/>
        </w:rPr>
        <w:t xml:space="preserve"> </w:t>
      </w:r>
      <w:r>
        <w:rPr>
          <w:rFonts w:ascii="Times New Roman" w:hAnsi="Times New Roman" w:cs="Times New Roman"/>
        </w:rPr>
        <w:t xml:space="preserve">na ARP 2013, foi a contratação das chamadas </w:t>
      </w:r>
      <w:proofErr w:type="spellStart"/>
      <w:r>
        <w:rPr>
          <w:rFonts w:ascii="Times New Roman" w:hAnsi="Times New Roman" w:cs="Times New Roman"/>
        </w:rPr>
        <w:t>TMCs</w:t>
      </w:r>
      <w:proofErr w:type="spellEnd"/>
      <w:r>
        <w:rPr>
          <w:rFonts w:ascii="Times New Roman" w:hAnsi="Times New Roman" w:cs="Times New Roman"/>
        </w:rPr>
        <w:t xml:space="preserve"> (</w:t>
      </w:r>
      <w:proofErr w:type="spellStart"/>
      <w:r w:rsidRPr="00BE5376">
        <w:rPr>
          <w:rFonts w:ascii="Times New Roman" w:hAnsi="Times New Roman" w:cs="Times New Roman"/>
          <w:i/>
        </w:rPr>
        <w:t>Travel</w:t>
      </w:r>
      <w:proofErr w:type="spellEnd"/>
      <w:r w:rsidRPr="00BE5376">
        <w:rPr>
          <w:rFonts w:ascii="Times New Roman" w:hAnsi="Times New Roman" w:cs="Times New Roman"/>
          <w:i/>
        </w:rPr>
        <w:t xml:space="preserve"> Management </w:t>
      </w:r>
      <w:proofErr w:type="spellStart"/>
      <w:r w:rsidRPr="00BE5376">
        <w:rPr>
          <w:rFonts w:ascii="Times New Roman" w:hAnsi="Times New Roman" w:cs="Times New Roman"/>
          <w:i/>
        </w:rPr>
        <w:t>Companies</w:t>
      </w:r>
      <w:proofErr w:type="spellEnd"/>
      <w:r>
        <w:rPr>
          <w:rFonts w:ascii="Times New Roman" w:hAnsi="Times New Roman" w:cs="Times New Roman"/>
        </w:rPr>
        <w:t xml:space="preserve"> – Companhias de Gerenciamento de Viagem).</w:t>
      </w:r>
    </w:p>
    <w:p w:rsidR="008D7286" w:rsidRDefault="008D7286" w:rsidP="00DE28C9">
      <w:pPr>
        <w:ind w:firstLine="360"/>
        <w:jc w:val="both"/>
        <w:rPr>
          <w:rFonts w:ascii="Times New Roman" w:hAnsi="Times New Roman"/>
        </w:rPr>
      </w:pPr>
      <w:r>
        <w:rPr>
          <w:rFonts w:ascii="Times New Roman" w:hAnsi="Times New Roman"/>
        </w:rPr>
        <w:t xml:space="preserve">Entre as 230 agencias que serviam o Estado, conforme mencionado acima, a grande maioria delas não tinha a expertise para atender grandes organizações. Grande parte era de agências viagens de turismo voltadas, portanto, para atender pessoas físicas. Apesar de terem objetivos </w:t>
      </w:r>
      <w:r>
        <w:rPr>
          <w:rFonts w:ascii="Times New Roman" w:hAnsi="Times New Roman"/>
        </w:rPr>
        <w:lastRenderedPageBreak/>
        <w:t>parecidos, as agencias de viagem têm públicos-alvo diferentes. O segmento voltado a viagens de lazer, por exemplo, difere daquele voltado a viagens de negócios. Enquanto o primeiro é eventual, tem maior duração, finalidades subjetivas e orçamentos mais flexíveis, o segundo é frequente, tem menor duração, finalidades objetivas e orçamentos rígidos.</w:t>
      </w:r>
    </w:p>
    <w:p w:rsidR="008D7286" w:rsidRDefault="008D7286" w:rsidP="00DE28C9">
      <w:pPr>
        <w:ind w:firstLine="360"/>
        <w:jc w:val="both"/>
        <w:rPr>
          <w:rFonts w:ascii="Times New Roman" w:hAnsi="Times New Roman"/>
        </w:rPr>
      </w:pPr>
      <w:r>
        <w:rPr>
          <w:rFonts w:ascii="Times New Roman" w:hAnsi="Times New Roman"/>
        </w:rPr>
        <w:t xml:space="preserve"> Atualmente existem empresas especializadas em atender as necessidades das grandes corporações, que são as </w:t>
      </w:r>
      <w:proofErr w:type="spellStart"/>
      <w:r>
        <w:rPr>
          <w:rFonts w:ascii="Times New Roman" w:hAnsi="Times New Roman"/>
        </w:rPr>
        <w:t>TMCs</w:t>
      </w:r>
      <w:proofErr w:type="spellEnd"/>
      <w:r>
        <w:rPr>
          <w:rFonts w:ascii="Times New Roman" w:hAnsi="Times New Roman"/>
        </w:rPr>
        <w:t>, conhecidas como agencias de viagem corporativa. Fato que era relegado a plano secundário pelos órgãos do Estado.</w:t>
      </w:r>
    </w:p>
    <w:p w:rsidR="008D7286" w:rsidRDefault="008D7286" w:rsidP="00DE28C9">
      <w:pPr>
        <w:ind w:firstLine="360"/>
        <w:jc w:val="both"/>
        <w:rPr>
          <w:rFonts w:ascii="Times New Roman" w:hAnsi="Times New Roman"/>
        </w:rPr>
      </w:pPr>
      <w:r>
        <w:rPr>
          <w:rFonts w:ascii="Times New Roman" w:hAnsi="Times New Roman"/>
        </w:rPr>
        <w:t>Por falta de um trabalho coordenado os órgãos agiam</w:t>
      </w:r>
      <w:r w:rsidRPr="008715C8">
        <w:rPr>
          <w:rFonts w:ascii="Times New Roman" w:hAnsi="Times New Roman"/>
        </w:rPr>
        <w:t xml:space="preserve"> isoladamente </w:t>
      </w:r>
      <w:r>
        <w:rPr>
          <w:rFonts w:ascii="Times New Roman" w:hAnsi="Times New Roman"/>
        </w:rPr>
        <w:t xml:space="preserve">para suprir </w:t>
      </w:r>
      <w:r w:rsidRPr="008715C8">
        <w:rPr>
          <w:rFonts w:ascii="Times New Roman" w:hAnsi="Times New Roman"/>
        </w:rPr>
        <w:t>suas demandas</w:t>
      </w:r>
      <w:r>
        <w:rPr>
          <w:rFonts w:ascii="Times New Roman" w:hAnsi="Times New Roman"/>
        </w:rPr>
        <w:t xml:space="preserve"> e elaboravam editais sem considerar a</w:t>
      </w:r>
      <w:r w:rsidRPr="008715C8">
        <w:rPr>
          <w:rFonts w:ascii="Times New Roman" w:hAnsi="Times New Roman"/>
        </w:rPr>
        <w:t xml:space="preserve">s </w:t>
      </w:r>
      <w:proofErr w:type="spellStart"/>
      <w:r>
        <w:rPr>
          <w:rFonts w:ascii="Times New Roman" w:hAnsi="Times New Roman"/>
        </w:rPr>
        <w:t>mudançasocorridas</w:t>
      </w:r>
      <w:proofErr w:type="spellEnd"/>
      <w:r>
        <w:rPr>
          <w:rFonts w:ascii="Times New Roman" w:hAnsi="Times New Roman"/>
        </w:rPr>
        <w:t xml:space="preserve"> no mercado </w:t>
      </w:r>
      <w:r w:rsidRPr="008715C8">
        <w:rPr>
          <w:rFonts w:ascii="Times New Roman" w:hAnsi="Times New Roman"/>
        </w:rPr>
        <w:t>de passagens aéreas</w:t>
      </w:r>
      <w:r>
        <w:rPr>
          <w:rFonts w:ascii="Times New Roman" w:hAnsi="Times New Roman"/>
        </w:rPr>
        <w:t>. A competição nos processos licitatórios dava-se entre pequenos fornecedores que tiravam proveito da incapacidade que o setor público tinha de demandar uma prestação de serviços compatíveis com o volume de recursos destinados à despesa</w:t>
      </w:r>
      <w:r w:rsidRPr="008715C8">
        <w:rPr>
          <w:rFonts w:ascii="Times New Roman" w:hAnsi="Times New Roman"/>
        </w:rPr>
        <w:t>.</w:t>
      </w:r>
    </w:p>
    <w:p w:rsidR="008D7286" w:rsidRDefault="008D7286" w:rsidP="00DE28C9">
      <w:pPr>
        <w:ind w:firstLine="360"/>
        <w:jc w:val="both"/>
        <w:rPr>
          <w:rFonts w:ascii="Times New Roman" w:hAnsi="Times New Roman"/>
        </w:rPr>
      </w:pPr>
      <w:r>
        <w:rPr>
          <w:rFonts w:ascii="Times New Roman" w:hAnsi="Times New Roman"/>
        </w:rPr>
        <w:t xml:space="preserve">Enquanto o Estado ensaiava seus primeiros passos, na direção de um </w:t>
      </w:r>
      <w:r w:rsidRPr="00BE04FF">
        <w:rPr>
          <w:rFonts w:ascii="Times New Roman" w:hAnsi="Times New Roman"/>
        </w:rPr>
        <w:t>Sistema de Registro de Preços (SRP)</w:t>
      </w:r>
      <w:r>
        <w:rPr>
          <w:rFonts w:ascii="Times New Roman" w:hAnsi="Times New Roman"/>
        </w:rPr>
        <w:t>, para contratar agencias de viagem, já estava se consolidando no mercado brasileiro, o conceito da viagem corporativa, operadas pelas chamadas TMC (</w:t>
      </w:r>
      <w:proofErr w:type="spellStart"/>
      <w:r w:rsidRPr="00DE233B">
        <w:rPr>
          <w:rFonts w:ascii="Times New Roman" w:hAnsi="Times New Roman"/>
          <w:i/>
        </w:rPr>
        <w:t>Travel</w:t>
      </w:r>
      <w:proofErr w:type="spellEnd"/>
      <w:r w:rsidRPr="00DE233B">
        <w:rPr>
          <w:rFonts w:ascii="Times New Roman" w:hAnsi="Times New Roman"/>
          <w:i/>
        </w:rPr>
        <w:t xml:space="preserve"> Management </w:t>
      </w:r>
      <w:proofErr w:type="spellStart"/>
      <w:r w:rsidRPr="00DE233B">
        <w:rPr>
          <w:rFonts w:ascii="Times New Roman" w:hAnsi="Times New Roman"/>
          <w:i/>
        </w:rPr>
        <w:t>Companies</w:t>
      </w:r>
      <w:proofErr w:type="spellEnd"/>
      <w:r w:rsidRPr="00DE233B">
        <w:rPr>
          <w:rFonts w:ascii="Times New Roman" w:hAnsi="Times New Roman"/>
          <w:i/>
        </w:rPr>
        <w:t xml:space="preserve">). </w:t>
      </w:r>
      <w:r>
        <w:rPr>
          <w:rFonts w:ascii="Times New Roman" w:hAnsi="Times New Roman"/>
        </w:rPr>
        <w:t xml:space="preserve">Essas empresas ganharam espaço no mercado gerindo recursos aplicados à cadeia de viagens de negócios, estimulando o planejamento e a criação de políticas internas de </w:t>
      </w:r>
      <w:proofErr w:type="spellStart"/>
      <w:r w:rsidRPr="00DE233B">
        <w:rPr>
          <w:rFonts w:ascii="Times New Roman" w:hAnsi="Times New Roman"/>
          <w:i/>
        </w:rPr>
        <w:t>compliance</w:t>
      </w:r>
      <w:proofErr w:type="spellEnd"/>
      <w:r>
        <w:rPr>
          <w:rFonts w:ascii="Times New Roman" w:hAnsi="Times New Roman"/>
        </w:rPr>
        <w:t xml:space="preserve">, para suas contratadas. </w:t>
      </w:r>
    </w:p>
    <w:p w:rsidR="008D7286" w:rsidRDefault="008D7286" w:rsidP="00DE28C9">
      <w:pPr>
        <w:ind w:firstLine="360"/>
        <w:jc w:val="both"/>
        <w:rPr>
          <w:rFonts w:ascii="Times New Roman" w:hAnsi="Times New Roman"/>
        </w:rPr>
      </w:pPr>
      <w:r>
        <w:rPr>
          <w:rFonts w:ascii="Times New Roman" w:hAnsi="Times New Roman"/>
        </w:rPr>
        <w:t xml:space="preserve">As </w:t>
      </w:r>
      <w:proofErr w:type="spellStart"/>
      <w:r>
        <w:rPr>
          <w:rFonts w:ascii="Times New Roman" w:hAnsi="Times New Roman"/>
        </w:rPr>
        <w:t>TMC’s</w:t>
      </w:r>
      <w:proofErr w:type="spellEnd"/>
      <w:r>
        <w:rPr>
          <w:rFonts w:ascii="Times New Roman" w:hAnsi="Times New Roman"/>
        </w:rPr>
        <w:t xml:space="preserve"> oferecem serviços às contratantes por meio de sistemas </w:t>
      </w:r>
      <w:proofErr w:type="spellStart"/>
      <w:r>
        <w:rPr>
          <w:rFonts w:ascii="Times New Roman" w:hAnsi="Times New Roman"/>
        </w:rPr>
        <w:t>informatizadoscom</w:t>
      </w:r>
      <w:proofErr w:type="spellEnd"/>
      <w:r>
        <w:rPr>
          <w:rFonts w:ascii="Times New Roman" w:hAnsi="Times New Roman"/>
        </w:rPr>
        <w:t xml:space="preserve"> os links das principais Companhias aéreas, locadoras de veículos, rede hoteleira </w:t>
      </w:r>
      <w:proofErr w:type="spellStart"/>
      <w:r>
        <w:rPr>
          <w:rFonts w:ascii="Times New Roman" w:hAnsi="Times New Roman"/>
        </w:rPr>
        <w:t>etc</w:t>
      </w:r>
      <w:proofErr w:type="spellEnd"/>
      <w:r>
        <w:rPr>
          <w:rFonts w:ascii="Times New Roman" w:hAnsi="Times New Roman"/>
        </w:rPr>
        <w:t xml:space="preserve">, criando um site de busca para seus clientes conhecidos </w:t>
      </w:r>
      <w:proofErr w:type="spellStart"/>
      <w:r>
        <w:rPr>
          <w:rFonts w:ascii="Times New Roman" w:hAnsi="Times New Roman"/>
        </w:rPr>
        <w:t>comosistema</w:t>
      </w:r>
      <w:proofErr w:type="spellEnd"/>
      <w:r>
        <w:rPr>
          <w:rFonts w:ascii="Times New Roman" w:hAnsi="Times New Roman"/>
        </w:rPr>
        <w:t xml:space="preserve"> </w:t>
      </w:r>
      <w:r w:rsidRPr="00104B0F">
        <w:rPr>
          <w:rFonts w:ascii="Times New Roman" w:hAnsi="Times New Roman"/>
          <w:i/>
        </w:rPr>
        <w:t>self-</w:t>
      </w:r>
      <w:proofErr w:type="spellStart"/>
      <w:r w:rsidRPr="00104B0F">
        <w:rPr>
          <w:rFonts w:ascii="Times New Roman" w:hAnsi="Times New Roman"/>
          <w:i/>
        </w:rPr>
        <w:t>booking</w:t>
      </w:r>
      <w:proofErr w:type="spellEnd"/>
      <w:r w:rsidRPr="00104B0F">
        <w:rPr>
          <w:rFonts w:ascii="Times New Roman" w:hAnsi="Times New Roman"/>
          <w:i/>
        </w:rPr>
        <w:t xml:space="preserve"> ou</w:t>
      </w:r>
      <w:r>
        <w:rPr>
          <w:rFonts w:ascii="Times New Roman" w:hAnsi="Times New Roman"/>
          <w:i/>
        </w:rPr>
        <w:t xml:space="preserve"> de </w:t>
      </w:r>
      <w:r w:rsidRPr="00104B0F">
        <w:rPr>
          <w:rFonts w:ascii="Times New Roman" w:hAnsi="Times New Roman"/>
          <w:i/>
        </w:rPr>
        <w:t xml:space="preserve">auto </w:t>
      </w:r>
      <w:proofErr w:type="spellStart"/>
      <w:proofErr w:type="gramStart"/>
      <w:r w:rsidRPr="00104B0F">
        <w:rPr>
          <w:rFonts w:ascii="Times New Roman" w:hAnsi="Times New Roman"/>
          <w:i/>
        </w:rPr>
        <w:t>agendamento</w:t>
      </w:r>
      <w:r>
        <w:rPr>
          <w:rFonts w:ascii="Times New Roman" w:hAnsi="Times New Roman"/>
          <w:i/>
        </w:rPr>
        <w:t>.</w:t>
      </w:r>
      <w:proofErr w:type="gramEnd"/>
      <w:r>
        <w:rPr>
          <w:rFonts w:ascii="Times New Roman" w:hAnsi="Times New Roman"/>
        </w:rPr>
        <w:t>As</w:t>
      </w:r>
      <w:proofErr w:type="spellEnd"/>
      <w:r>
        <w:rPr>
          <w:rFonts w:ascii="Times New Roman" w:hAnsi="Times New Roman"/>
        </w:rPr>
        <w:t xml:space="preserve"> </w:t>
      </w:r>
      <w:proofErr w:type="spellStart"/>
      <w:r>
        <w:rPr>
          <w:rFonts w:ascii="Times New Roman" w:hAnsi="Times New Roman"/>
        </w:rPr>
        <w:t>TMCs</w:t>
      </w:r>
      <w:proofErr w:type="spellEnd"/>
      <w:r>
        <w:rPr>
          <w:rFonts w:ascii="Times New Roman" w:hAnsi="Times New Roman"/>
        </w:rPr>
        <w:t xml:space="preserve"> são remuneradas pelo serviço efetivamente prestado aos clientes, a taxa de transação. Assim, para cada emissão ou remarcação, paga-se um valor fixo. Por esse modelo, a contratante determina como devem ser gastos seus recursos com passagens aéreas, diárias, deslocamento; elaborando uma política de viagem. Pela política é possível contemplar o conjunto de fatores que impactam nos preços dos serviços contratados, tais como a antecedência da compra, inexistência de preferência por Cia aérea, padrão de qualidade, horários preferenciais etc.</w:t>
      </w:r>
    </w:p>
    <w:p w:rsidR="008D7286" w:rsidRDefault="008D7286" w:rsidP="00DE28C9">
      <w:pPr>
        <w:ind w:firstLine="360"/>
        <w:jc w:val="both"/>
        <w:rPr>
          <w:rFonts w:ascii="Times New Roman" w:hAnsi="Times New Roman"/>
        </w:rPr>
      </w:pPr>
      <w:r>
        <w:rPr>
          <w:rFonts w:ascii="Times New Roman" w:hAnsi="Times New Roman"/>
        </w:rPr>
        <w:t xml:space="preserve"> Com base nos relatórios extraídos dos sistemas informatizados, programados de acordo com a política da contratante, as corporações reduziram custos, elevaram a transparência, melhoraram resultados. A partir da definição de um perfil de uso da organização foi possível negociar acordos de tarifa diretamente com as empresas donas do serviço. Foi esse sistema que compôs o edital/ARP de 2013.</w:t>
      </w:r>
    </w:p>
    <w:p w:rsidR="008D7286" w:rsidRDefault="008D7286" w:rsidP="00DE28C9">
      <w:pPr>
        <w:ind w:firstLine="360"/>
        <w:jc w:val="both"/>
        <w:rPr>
          <w:rFonts w:ascii="Times New Roman" w:hAnsi="Times New Roman"/>
        </w:rPr>
      </w:pPr>
      <w:r>
        <w:rPr>
          <w:rFonts w:ascii="Times New Roman" w:hAnsi="Times New Roman"/>
        </w:rPr>
        <w:t>Objeto da ARP/SGP 2013“</w:t>
      </w:r>
      <w:r w:rsidRPr="00104B0F">
        <w:rPr>
          <w:rFonts w:ascii="Times New Roman" w:hAnsi="Times New Roman"/>
        </w:rPr>
        <w:t xml:space="preserve">A presente licitação tem por objeto a CONSTITUIÇÃO DE SISTEMA DE REGISTRO DE PREÇO, para prestação de serviços de </w:t>
      </w:r>
      <w:r w:rsidRPr="00104B0F">
        <w:rPr>
          <w:rFonts w:ascii="Times New Roman" w:hAnsi="Times New Roman"/>
          <w:b/>
        </w:rPr>
        <w:t>agenciamento sistematizado</w:t>
      </w:r>
      <w:r w:rsidRPr="00104B0F">
        <w:rPr>
          <w:rFonts w:ascii="Times New Roman" w:hAnsi="Times New Roman"/>
        </w:rPr>
        <w:t xml:space="preserve"> de viagens corporativas, em </w:t>
      </w:r>
      <w:r w:rsidRPr="00104B0F">
        <w:rPr>
          <w:rFonts w:ascii="Times New Roman" w:hAnsi="Times New Roman"/>
          <w:b/>
        </w:rPr>
        <w:t>observância à política de viagens fixada na Resolução</w:t>
      </w:r>
      <w:r w:rsidRPr="00104B0F">
        <w:rPr>
          <w:rFonts w:ascii="Times New Roman" w:hAnsi="Times New Roman"/>
        </w:rPr>
        <w:t xml:space="preserve"> SGP–</w:t>
      </w:r>
      <w:proofErr w:type="gramStart"/>
      <w:r w:rsidRPr="00104B0F">
        <w:rPr>
          <w:rFonts w:ascii="Times New Roman" w:hAnsi="Times New Roman"/>
        </w:rPr>
        <w:t>10,</w:t>
      </w:r>
      <w:proofErr w:type="gramEnd"/>
      <w:r w:rsidRPr="00104B0F">
        <w:rPr>
          <w:rFonts w:ascii="Times New Roman" w:hAnsi="Times New Roman"/>
        </w:rPr>
        <w:t>de 02-4-2013 (Anexo XII), de acordo com o determinado no Decreto estadual n° 53.546, de 13-10-2008, conforme especificações constantes do Memorial Descritivo que integra este edital como Anexo I</w:t>
      </w:r>
      <w:r>
        <w:rPr>
          <w:rFonts w:ascii="Times New Roman" w:hAnsi="Times New Roman"/>
        </w:rPr>
        <w:t>”</w:t>
      </w:r>
      <w:r w:rsidRPr="00104B0F">
        <w:rPr>
          <w:rFonts w:ascii="Times New Roman" w:hAnsi="Times New Roman"/>
        </w:rPr>
        <w:t>.</w:t>
      </w:r>
    </w:p>
    <w:p w:rsidR="008D7286" w:rsidRDefault="008D7286" w:rsidP="00DE28C9">
      <w:pPr>
        <w:jc w:val="both"/>
      </w:pPr>
    </w:p>
    <w:p w:rsidR="006E3047" w:rsidRPr="004873CB" w:rsidRDefault="006E3047" w:rsidP="00DE28C9">
      <w:pPr>
        <w:pStyle w:val="PargrafodaLista"/>
        <w:numPr>
          <w:ilvl w:val="0"/>
          <w:numId w:val="1"/>
        </w:numPr>
        <w:jc w:val="both"/>
        <w:rPr>
          <w:rFonts w:ascii="Times New Roman" w:hAnsi="Times New Roman" w:cs="Times New Roman"/>
          <w:b/>
        </w:rPr>
      </w:pPr>
      <w:r w:rsidRPr="004873CB">
        <w:rPr>
          <w:rFonts w:ascii="Times New Roman" w:hAnsi="Times New Roman" w:cs="Times New Roman"/>
          <w:b/>
        </w:rPr>
        <w:t xml:space="preserve">A Politica </w:t>
      </w:r>
    </w:p>
    <w:p w:rsidR="000C69E2" w:rsidRDefault="00247C41" w:rsidP="00DE28C9">
      <w:pPr>
        <w:ind w:firstLine="348"/>
        <w:jc w:val="both"/>
        <w:rPr>
          <w:rFonts w:ascii="Times New Roman" w:hAnsi="Times New Roman" w:cs="Times New Roman"/>
        </w:rPr>
      </w:pPr>
      <w:r>
        <w:rPr>
          <w:rFonts w:ascii="Times New Roman" w:hAnsi="Times New Roman" w:cs="Times New Roman"/>
        </w:rPr>
        <w:t>Basicamente, os fluxos dos problemas e o das soluções se articulam por causa de um terceiro fluxo, que é fluxo</w:t>
      </w:r>
      <w:r w:rsidR="000C69E2" w:rsidRPr="000C69E2">
        <w:rPr>
          <w:rFonts w:ascii="Times New Roman" w:hAnsi="Times New Roman" w:cs="Times New Roman"/>
        </w:rPr>
        <w:t xml:space="preserve"> político</w:t>
      </w:r>
      <w:r w:rsidR="00BE5376">
        <w:rPr>
          <w:rFonts w:ascii="Times New Roman" w:hAnsi="Times New Roman" w:cs="Times New Roman"/>
        </w:rPr>
        <w:t xml:space="preserve">. </w:t>
      </w:r>
      <w:r>
        <w:rPr>
          <w:rFonts w:ascii="Times New Roman" w:hAnsi="Times New Roman" w:cs="Times New Roman"/>
        </w:rPr>
        <w:t xml:space="preserve">De acordo com </w:t>
      </w:r>
      <w:proofErr w:type="spellStart"/>
      <w:r>
        <w:rPr>
          <w:rFonts w:ascii="Times New Roman" w:hAnsi="Times New Roman" w:cs="Times New Roman"/>
        </w:rPr>
        <w:t>Kingdom</w:t>
      </w:r>
      <w:proofErr w:type="spellEnd"/>
      <w:r>
        <w:rPr>
          <w:rFonts w:ascii="Times New Roman" w:hAnsi="Times New Roman" w:cs="Times New Roman"/>
        </w:rPr>
        <w:t>, e</w:t>
      </w:r>
      <w:r w:rsidR="00BE5376">
        <w:rPr>
          <w:rFonts w:ascii="Times New Roman" w:hAnsi="Times New Roman" w:cs="Times New Roman"/>
        </w:rPr>
        <w:t>sse fluxo</w:t>
      </w:r>
      <w:r>
        <w:rPr>
          <w:rFonts w:ascii="Times New Roman" w:hAnsi="Times New Roman" w:cs="Times New Roman"/>
        </w:rPr>
        <w:t xml:space="preserve"> </w:t>
      </w:r>
      <w:r w:rsidR="00620C64">
        <w:rPr>
          <w:rFonts w:ascii="Times New Roman" w:hAnsi="Times New Roman" w:cs="Times New Roman"/>
        </w:rPr>
        <w:t>é</w:t>
      </w:r>
      <w:r w:rsidR="000F7B21">
        <w:rPr>
          <w:rFonts w:ascii="Times New Roman" w:hAnsi="Times New Roman" w:cs="Times New Roman"/>
        </w:rPr>
        <w:t xml:space="preserve"> influenciado pelo</w:t>
      </w:r>
      <w:r w:rsidR="000C69E2" w:rsidRPr="000C69E2">
        <w:rPr>
          <w:rFonts w:ascii="Times New Roman" w:hAnsi="Times New Roman" w:cs="Times New Roman"/>
        </w:rPr>
        <w:t xml:space="preserve"> o clima</w:t>
      </w:r>
      <w:r>
        <w:rPr>
          <w:rFonts w:ascii="Times New Roman" w:hAnsi="Times New Roman" w:cs="Times New Roman"/>
        </w:rPr>
        <w:t xml:space="preserve"> </w:t>
      </w:r>
      <w:r w:rsidR="000C69E2" w:rsidRPr="000C69E2">
        <w:rPr>
          <w:rFonts w:ascii="Times New Roman" w:hAnsi="Times New Roman" w:cs="Times New Roman"/>
        </w:rPr>
        <w:t>nacional</w:t>
      </w:r>
      <w:r w:rsidR="00316777">
        <w:rPr>
          <w:rFonts w:ascii="Times New Roman" w:hAnsi="Times New Roman" w:cs="Times New Roman"/>
        </w:rPr>
        <w:t>/estadual</w:t>
      </w:r>
      <w:r w:rsidR="000C69E2" w:rsidRPr="000C69E2">
        <w:rPr>
          <w:rFonts w:ascii="Times New Roman" w:hAnsi="Times New Roman" w:cs="Times New Roman"/>
        </w:rPr>
        <w:t xml:space="preserve">, </w:t>
      </w:r>
      <w:r w:rsidR="000F7B21">
        <w:rPr>
          <w:rFonts w:ascii="Times New Roman" w:hAnsi="Times New Roman" w:cs="Times New Roman"/>
        </w:rPr>
        <w:t>pelas</w:t>
      </w:r>
      <w:r w:rsidR="000C69E2" w:rsidRPr="000C69E2">
        <w:rPr>
          <w:rFonts w:ascii="Times New Roman" w:hAnsi="Times New Roman" w:cs="Times New Roman"/>
        </w:rPr>
        <w:t xml:space="preserve"> forças políticas organizadas e </w:t>
      </w:r>
      <w:r w:rsidR="000F7B21">
        <w:rPr>
          <w:rFonts w:ascii="Times New Roman" w:hAnsi="Times New Roman" w:cs="Times New Roman"/>
        </w:rPr>
        <w:t>pelas</w:t>
      </w:r>
      <w:r w:rsidR="000C69E2" w:rsidRPr="000C69E2">
        <w:rPr>
          <w:rFonts w:ascii="Times New Roman" w:hAnsi="Times New Roman" w:cs="Times New Roman"/>
        </w:rPr>
        <w:t xml:space="preserve"> mudanças no governo. O </w:t>
      </w:r>
      <w:r w:rsidR="000C69E2" w:rsidRPr="000C69E2">
        <w:rPr>
          <w:rFonts w:ascii="Times New Roman" w:hAnsi="Times New Roman" w:cs="Times New Roman"/>
        </w:rPr>
        <w:lastRenderedPageBreak/>
        <w:t>clima nacional</w:t>
      </w:r>
      <w:r w:rsidR="00316777">
        <w:rPr>
          <w:rFonts w:ascii="Times New Roman" w:hAnsi="Times New Roman" w:cs="Times New Roman"/>
        </w:rPr>
        <w:t xml:space="preserve"> (ou estadual)</w:t>
      </w:r>
      <w:r w:rsidR="000C69E2" w:rsidRPr="000C69E2">
        <w:rPr>
          <w:rFonts w:ascii="Times New Roman" w:hAnsi="Times New Roman" w:cs="Times New Roman"/>
        </w:rPr>
        <w:t xml:space="preserve"> se configura num ambiente favorável para a formação da agenda política</w:t>
      </w:r>
      <w:r w:rsidR="00620C64">
        <w:rPr>
          <w:rFonts w:ascii="Times New Roman" w:hAnsi="Times New Roman" w:cs="Times New Roman"/>
        </w:rPr>
        <w:t>, por isso chamado também de humor</w:t>
      </w:r>
      <w:r w:rsidR="000C69E2" w:rsidRPr="000C69E2">
        <w:rPr>
          <w:rFonts w:ascii="Times New Roman" w:hAnsi="Times New Roman" w:cs="Times New Roman"/>
        </w:rPr>
        <w:t xml:space="preserve">. </w:t>
      </w:r>
      <w:r w:rsidR="00620C64" w:rsidRPr="000C69E2">
        <w:rPr>
          <w:rFonts w:ascii="Times New Roman" w:hAnsi="Times New Roman" w:cs="Times New Roman"/>
        </w:rPr>
        <w:t>As forças políticas organizadas referem-se às pressões exercidas por grupos, levando a consensos ou conflitos na arena política. OMPL Movimento Passe Livre</w:t>
      </w:r>
      <w:r w:rsidR="00620C64">
        <w:rPr>
          <w:rFonts w:ascii="Times New Roman" w:hAnsi="Times New Roman" w:cs="Times New Roman"/>
        </w:rPr>
        <w:t>,</w:t>
      </w:r>
      <w:r w:rsidR="00DA5D34">
        <w:rPr>
          <w:rFonts w:ascii="Times New Roman" w:hAnsi="Times New Roman" w:cs="Times New Roman"/>
        </w:rPr>
        <w:t xml:space="preserve"> </w:t>
      </w:r>
      <w:r w:rsidR="00620C64">
        <w:rPr>
          <w:rFonts w:ascii="Times New Roman" w:hAnsi="Times New Roman" w:cs="Times New Roman"/>
        </w:rPr>
        <w:t>por exemplo, com as</w:t>
      </w:r>
      <w:r w:rsidR="00620C64" w:rsidRPr="000C69E2">
        <w:rPr>
          <w:rFonts w:ascii="Times New Roman" w:hAnsi="Times New Roman" w:cs="Times New Roman"/>
        </w:rPr>
        <w:t xml:space="preserve"> manifestações de 2013, consegui</w:t>
      </w:r>
      <w:r w:rsidR="00620C64">
        <w:rPr>
          <w:rFonts w:ascii="Times New Roman" w:hAnsi="Times New Roman" w:cs="Times New Roman"/>
        </w:rPr>
        <w:t>u</w:t>
      </w:r>
      <w:r w:rsidR="00620C64" w:rsidRPr="000C69E2">
        <w:rPr>
          <w:rFonts w:ascii="Times New Roman" w:hAnsi="Times New Roman" w:cs="Times New Roman"/>
        </w:rPr>
        <w:t xml:space="preserve"> pautar ações dos três níveis de governo, no âmbito naciona</w:t>
      </w:r>
      <w:r w:rsidR="00620C64">
        <w:rPr>
          <w:rFonts w:ascii="Times New Roman" w:hAnsi="Times New Roman" w:cs="Times New Roman"/>
        </w:rPr>
        <w:t>l e</w:t>
      </w:r>
      <w:r w:rsidR="000C69E2" w:rsidRPr="000C69E2">
        <w:rPr>
          <w:rFonts w:ascii="Times New Roman" w:hAnsi="Times New Roman" w:cs="Times New Roman"/>
        </w:rPr>
        <w:t xml:space="preserve"> influenciar </w:t>
      </w:r>
      <w:r w:rsidR="00620C64">
        <w:rPr>
          <w:rFonts w:ascii="Times New Roman" w:hAnsi="Times New Roman" w:cs="Times New Roman"/>
        </w:rPr>
        <w:t>o humor e</w:t>
      </w:r>
      <w:r w:rsidR="000C69E2" w:rsidRPr="000C69E2">
        <w:rPr>
          <w:rFonts w:ascii="Times New Roman" w:hAnsi="Times New Roman" w:cs="Times New Roman"/>
        </w:rPr>
        <w:t xml:space="preserve"> a agenda nacional</w:t>
      </w:r>
      <w:r w:rsidR="00620C64">
        <w:rPr>
          <w:rFonts w:ascii="Times New Roman" w:hAnsi="Times New Roman" w:cs="Times New Roman"/>
        </w:rPr>
        <w:t>, principalmente quanto ao problema do transporte público</w:t>
      </w:r>
      <w:r w:rsidR="000C69E2" w:rsidRPr="000C69E2">
        <w:rPr>
          <w:rFonts w:ascii="Times New Roman" w:hAnsi="Times New Roman" w:cs="Times New Roman"/>
        </w:rPr>
        <w:t>. Por fim, as mudanças no governo influenciam a agenda tanto de pessoas em posições estratégicas como na composição do legislativo. Chama-se especial atenção para o início de governos, considerado o momento mais propício à entrada de demandas que permaneceram por um longo tempo sem resposta (</w:t>
      </w:r>
      <w:proofErr w:type="spellStart"/>
      <w:r w:rsidR="000C69E2" w:rsidRPr="00620C64">
        <w:rPr>
          <w:rFonts w:ascii="Times New Roman" w:hAnsi="Times New Roman" w:cs="Times New Roman"/>
          <w:i/>
        </w:rPr>
        <w:t>Kingdo</w:t>
      </w:r>
      <w:r w:rsidR="00620C64">
        <w:rPr>
          <w:rFonts w:ascii="Times New Roman" w:hAnsi="Times New Roman" w:cs="Times New Roman"/>
          <w:i/>
        </w:rPr>
        <w:t>m</w:t>
      </w:r>
      <w:proofErr w:type="spellEnd"/>
      <w:r w:rsidR="000C69E2" w:rsidRPr="00620C64">
        <w:rPr>
          <w:rFonts w:ascii="Times New Roman" w:hAnsi="Times New Roman" w:cs="Times New Roman"/>
          <w:i/>
        </w:rPr>
        <w:t>, 2003</w:t>
      </w:r>
      <w:r w:rsidR="000C69E2" w:rsidRPr="000C69E2">
        <w:rPr>
          <w:rFonts w:ascii="Times New Roman" w:hAnsi="Times New Roman" w:cs="Times New Roman"/>
        </w:rPr>
        <w:t>).</w:t>
      </w:r>
    </w:p>
    <w:p w:rsidR="00316777" w:rsidRDefault="00316777" w:rsidP="00DE28C9">
      <w:pPr>
        <w:ind w:firstLine="348"/>
        <w:jc w:val="both"/>
        <w:rPr>
          <w:rFonts w:ascii="Times New Roman" w:hAnsi="Times New Roman"/>
          <w:lang w:eastAsia="ar-SA"/>
        </w:rPr>
      </w:pPr>
      <w:r w:rsidRPr="00316777">
        <w:rPr>
          <w:rFonts w:ascii="Times New Roman" w:hAnsi="Times New Roman" w:cs="Times New Roman"/>
        </w:rPr>
        <w:t>O ano de 2007 marcaria o inicio do Governo de Jos</w:t>
      </w:r>
      <w:r w:rsidR="00433158">
        <w:rPr>
          <w:rFonts w:ascii="Times New Roman" w:hAnsi="Times New Roman" w:cs="Times New Roman"/>
        </w:rPr>
        <w:t xml:space="preserve">é Serra, de </w:t>
      </w:r>
      <w:r w:rsidRPr="00316777">
        <w:rPr>
          <w:rFonts w:ascii="Times New Roman" w:hAnsi="Times New Roman" w:cs="Times New Roman"/>
        </w:rPr>
        <w:t xml:space="preserve">perfil </w:t>
      </w:r>
      <w:r w:rsidR="00247C41">
        <w:rPr>
          <w:rFonts w:ascii="Times New Roman" w:hAnsi="Times New Roman" w:cs="Times New Roman"/>
        </w:rPr>
        <w:t xml:space="preserve">mais </w:t>
      </w:r>
      <w:proofErr w:type="spellStart"/>
      <w:r w:rsidR="00433158">
        <w:rPr>
          <w:rFonts w:ascii="Times New Roman" w:hAnsi="Times New Roman" w:cs="Times New Roman"/>
        </w:rPr>
        <w:t>gerencialista</w:t>
      </w:r>
      <w:proofErr w:type="spellEnd"/>
      <w:r w:rsidRPr="00316777">
        <w:rPr>
          <w:rFonts w:ascii="Times New Roman" w:hAnsi="Times New Roman" w:cs="Times New Roman"/>
        </w:rPr>
        <w:t xml:space="preserve">. </w:t>
      </w:r>
      <w:r w:rsidR="00247C41">
        <w:rPr>
          <w:rFonts w:ascii="Times New Roman" w:hAnsi="Times New Roman" w:cs="Times New Roman"/>
        </w:rPr>
        <w:t>A SGP foi criada por José Serra no mesmo ano de sua posse</w:t>
      </w:r>
      <w:r w:rsidR="00433158">
        <w:rPr>
          <w:rFonts w:ascii="Times New Roman" w:hAnsi="Times New Roman" w:cs="Times New Roman"/>
        </w:rPr>
        <w:t xml:space="preserve">. Em 2008, </w:t>
      </w:r>
      <w:r w:rsidR="00247C41">
        <w:rPr>
          <w:rFonts w:ascii="Times New Roman" w:hAnsi="Times New Roman" w:cs="Times New Roman"/>
        </w:rPr>
        <w:t xml:space="preserve">ele edita </w:t>
      </w:r>
      <w:r w:rsidRPr="00316777">
        <w:rPr>
          <w:rFonts w:ascii="Times New Roman" w:hAnsi="Times New Roman" w:cs="Times New Roman"/>
        </w:rPr>
        <w:t>o Decreto</w:t>
      </w:r>
      <w:r w:rsidR="00247C41">
        <w:rPr>
          <w:rFonts w:ascii="Times New Roman" w:hAnsi="Times New Roman" w:cs="Times New Roman"/>
        </w:rPr>
        <w:t xml:space="preserve"> </w:t>
      </w:r>
      <w:r w:rsidRPr="00316777">
        <w:rPr>
          <w:rFonts w:ascii="Times New Roman" w:hAnsi="Times New Roman"/>
          <w:lang w:eastAsia="ar-SA"/>
        </w:rPr>
        <w:t>53.546, que atribuiu à SGP a gestão da compra de passagens aéreas para todo o Estado.</w:t>
      </w:r>
      <w:r>
        <w:rPr>
          <w:rFonts w:ascii="Times New Roman" w:hAnsi="Times New Roman"/>
          <w:lang w:eastAsia="ar-SA"/>
        </w:rPr>
        <w:t xml:space="preserve"> Foi José Serra que também encomendou estudos sobre </w:t>
      </w:r>
      <w:r w:rsidR="00433158">
        <w:rPr>
          <w:rFonts w:ascii="Times New Roman" w:hAnsi="Times New Roman"/>
          <w:lang w:eastAsia="ar-SA"/>
        </w:rPr>
        <w:t>alguns</w:t>
      </w:r>
      <w:r>
        <w:rPr>
          <w:rFonts w:ascii="Times New Roman" w:hAnsi="Times New Roman"/>
          <w:lang w:eastAsia="ar-SA"/>
        </w:rPr>
        <w:t xml:space="preserve"> itens de custeio, entre eles, o de passagens aéreas. O decreto 53</w:t>
      </w:r>
      <w:r w:rsidR="00247C41">
        <w:rPr>
          <w:rFonts w:ascii="Times New Roman" w:hAnsi="Times New Roman"/>
          <w:lang w:eastAsia="ar-SA"/>
        </w:rPr>
        <w:t>.</w:t>
      </w:r>
      <w:r>
        <w:rPr>
          <w:rFonts w:ascii="Times New Roman" w:hAnsi="Times New Roman"/>
          <w:lang w:eastAsia="ar-SA"/>
        </w:rPr>
        <w:t>546 foi, inclusive, resultado de estudos da Fundação Instituto de Administração – FIA. Com base nesse decreto, foi feito o primeiro Sistema de Registro de Preços de Passagens Aéreas SRP/SGP em 2009</w:t>
      </w:r>
      <w:r w:rsidR="00433158">
        <w:rPr>
          <w:rFonts w:ascii="Times New Roman" w:hAnsi="Times New Roman"/>
          <w:lang w:eastAsia="ar-SA"/>
        </w:rPr>
        <w:t xml:space="preserve">, seguido pelo de </w:t>
      </w:r>
      <w:r w:rsidR="00EC5006">
        <w:rPr>
          <w:rFonts w:ascii="Times New Roman" w:hAnsi="Times New Roman"/>
          <w:lang w:eastAsia="ar-SA"/>
        </w:rPr>
        <w:t>2011, conforme mencionado anteriormente.</w:t>
      </w:r>
    </w:p>
    <w:p w:rsidR="0002478B" w:rsidRDefault="008D7286" w:rsidP="00DE28C9">
      <w:pPr>
        <w:ind w:firstLine="348"/>
        <w:jc w:val="both"/>
        <w:rPr>
          <w:rFonts w:ascii="Times New Roman" w:hAnsi="Times New Roman"/>
          <w:lang w:eastAsia="ar-SA"/>
        </w:rPr>
      </w:pPr>
      <w:r>
        <w:rPr>
          <w:rFonts w:ascii="Times New Roman" w:hAnsi="Times New Roman"/>
          <w:lang w:eastAsia="ar-SA"/>
        </w:rPr>
        <w:t xml:space="preserve">Em 2012, o Governo Alckmin estabelece o </w:t>
      </w:r>
      <w:r w:rsidRPr="008D7286">
        <w:rPr>
          <w:rFonts w:ascii="Times New Roman" w:hAnsi="Times New Roman"/>
          <w:lang w:eastAsia="ar-SA"/>
        </w:rPr>
        <w:t>Programa de Melhoria do Gasto Público - Desperdício Zero</w:t>
      </w:r>
      <w:r>
        <w:rPr>
          <w:rFonts w:ascii="Times New Roman" w:hAnsi="Times New Roman"/>
          <w:lang w:eastAsia="ar-SA"/>
        </w:rPr>
        <w:t xml:space="preserve"> através do Decreto nº 57.829. </w:t>
      </w:r>
      <w:r>
        <w:rPr>
          <w:rFonts w:ascii="Times New Roman" w:hAnsi="Times New Roman"/>
          <w:lang w:eastAsia="ar-SA"/>
        </w:rPr>
        <w:t xml:space="preserve"> </w:t>
      </w:r>
    </w:p>
    <w:p w:rsidR="0002478B" w:rsidRDefault="00606CD8" w:rsidP="00DE28C9">
      <w:pPr>
        <w:ind w:firstLine="348"/>
        <w:jc w:val="both"/>
        <w:rPr>
          <w:rFonts w:ascii="Times New Roman" w:hAnsi="Times New Roman"/>
          <w:lang w:eastAsia="ar-SA"/>
        </w:rPr>
      </w:pPr>
      <w:r>
        <w:rPr>
          <w:rFonts w:ascii="Times New Roman" w:hAnsi="Times New Roman"/>
          <w:lang w:eastAsia="ar-SA"/>
        </w:rPr>
        <w:t>Durante a preparação da ARP de 2013, foi promulgada a resolução SGP nº 10, de abril de 2013, que estabelece os parâmetros da Política de Viagens no Estado de São Paulo e cria o GAPA – Grupo Técnico de Gestão de</w:t>
      </w:r>
      <w:r w:rsidR="008D7286">
        <w:rPr>
          <w:rFonts w:ascii="Times New Roman" w:hAnsi="Times New Roman"/>
          <w:lang w:eastAsia="ar-SA"/>
        </w:rPr>
        <w:t xml:space="preserve"> Aquisição de Passagens Aéreas. </w:t>
      </w:r>
    </w:p>
    <w:p w:rsidR="008D7286" w:rsidRDefault="00433158" w:rsidP="00DE28C9">
      <w:pPr>
        <w:ind w:firstLine="348"/>
        <w:jc w:val="both"/>
        <w:rPr>
          <w:rFonts w:ascii="Times New Roman" w:hAnsi="Times New Roman"/>
          <w:lang w:eastAsia="ar-SA"/>
        </w:rPr>
      </w:pPr>
      <w:r>
        <w:rPr>
          <w:rFonts w:ascii="Times New Roman" w:hAnsi="Times New Roman"/>
          <w:lang w:eastAsia="ar-SA"/>
        </w:rPr>
        <w:t>Outro fato político</w:t>
      </w:r>
      <w:r w:rsidR="00247C41">
        <w:rPr>
          <w:rFonts w:ascii="Times New Roman" w:hAnsi="Times New Roman"/>
          <w:lang w:eastAsia="ar-SA"/>
        </w:rPr>
        <w:t xml:space="preserve"> que teve grande influencia no clima nacional </w:t>
      </w:r>
      <w:proofErr w:type="gramStart"/>
      <w:r w:rsidR="00247C41">
        <w:rPr>
          <w:rFonts w:ascii="Times New Roman" w:hAnsi="Times New Roman"/>
          <w:lang w:eastAsia="ar-SA"/>
        </w:rPr>
        <w:t>foi</w:t>
      </w:r>
      <w:proofErr w:type="gramEnd"/>
      <w:r w:rsidR="00247C41">
        <w:rPr>
          <w:rFonts w:ascii="Times New Roman" w:hAnsi="Times New Roman"/>
          <w:lang w:eastAsia="ar-SA"/>
        </w:rPr>
        <w:t xml:space="preserve"> </w:t>
      </w:r>
      <w:r>
        <w:rPr>
          <w:rFonts w:ascii="Times New Roman" w:hAnsi="Times New Roman"/>
          <w:lang w:eastAsia="ar-SA"/>
        </w:rPr>
        <w:t>a</w:t>
      </w:r>
      <w:r w:rsidR="00EC5006">
        <w:rPr>
          <w:rFonts w:ascii="Times New Roman" w:hAnsi="Times New Roman"/>
          <w:lang w:eastAsia="ar-SA"/>
        </w:rPr>
        <w:t>s manifestações juninas de 2013</w:t>
      </w:r>
      <w:r w:rsidR="00247C41">
        <w:rPr>
          <w:rFonts w:ascii="Times New Roman" w:hAnsi="Times New Roman"/>
          <w:lang w:eastAsia="ar-SA"/>
        </w:rPr>
        <w:t>. Elas foram</w:t>
      </w:r>
      <w:r w:rsidR="00EC5006">
        <w:rPr>
          <w:rFonts w:ascii="Times New Roman" w:hAnsi="Times New Roman"/>
          <w:lang w:eastAsia="ar-SA"/>
        </w:rPr>
        <w:t xml:space="preserve"> </w:t>
      </w:r>
      <w:proofErr w:type="gramStart"/>
      <w:r w:rsidR="00EC5006">
        <w:rPr>
          <w:rFonts w:ascii="Times New Roman" w:hAnsi="Times New Roman"/>
          <w:lang w:eastAsia="ar-SA"/>
        </w:rPr>
        <w:t>lideradas pelo Movimento Passe Livre</w:t>
      </w:r>
      <w:r w:rsidR="00247C41">
        <w:rPr>
          <w:rFonts w:ascii="Times New Roman" w:hAnsi="Times New Roman"/>
          <w:lang w:eastAsia="ar-SA"/>
        </w:rPr>
        <w:t xml:space="preserve"> (MPL)</w:t>
      </w:r>
      <w:r w:rsidR="00EC5006">
        <w:rPr>
          <w:rFonts w:ascii="Times New Roman" w:hAnsi="Times New Roman"/>
          <w:lang w:eastAsia="ar-SA"/>
        </w:rPr>
        <w:t>, contra o aumento das passagens de ônibus</w:t>
      </w:r>
      <w:proofErr w:type="gramEnd"/>
      <w:r w:rsidR="00EC5006">
        <w:rPr>
          <w:rFonts w:ascii="Times New Roman" w:hAnsi="Times New Roman"/>
          <w:lang w:eastAsia="ar-SA"/>
        </w:rPr>
        <w:t>, mas</w:t>
      </w:r>
      <w:r w:rsidR="008D7286">
        <w:rPr>
          <w:rFonts w:ascii="Times New Roman" w:hAnsi="Times New Roman"/>
          <w:lang w:eastAsia="ar-SA"/>
        </w:rPr>
        <w:t xml:space="preserve"> essa iniciativa </w:t>
      </w:r>
      <w:r w:rsidR="00EC5006">
        <w:rPr>
          <w:rFonts w:ascii="Times New Roman" w:hAnsi="Times New Roman"/>
          <w:lang w:eastAsia="ar-SA"/>
        </w:rPr>
        <w:t xml:space="preserve">também se estendeu a uma série de reivindicações </w:t>
      </w:r>
      <w:r>
        <w:rPr>
          <w:rFonts w:ascii="Times New Roman" w:hAnsi="Times New Roman"/>
          <w:lang w:eastAsia="ar-SA"/>
        </w:rPr>
        <w:t>em torno da melhoria dos serviços públicos e do gasto</w:t>
      </w:r>
      <w:r w:rsidR="00EC5006">
        <w:rPr>
          <w:rFonts w:ascii="Times New Roman" w:hAnsi="Times New Roman"/>
          <w:lang w:eastAsia="ar-SA"/>
        </w:rPr>
        <w:t xml:space="preserve">.  </w:t>
      </w:r>
    </w:p>
    <w:p w:rsidR="00EC5006" w:rsidRPr="00EC5006" w:rsidRDefault="0002478B" w:rsidP="00DE28C9">
      <w:pPr>
        <w:ind w:firstLine="348"/>
        <w:jc w:val="both"/>
        <w:rPr>
          <w:rFonts w:ascii="Times New Roman" w:hAnsi="Times New Roman"/>
          <w:lang w:eastAsia="ar-SA"/>
        </w:rPr>
      </w:pPr>
      <w:r>
        <w:rPr>
          <w:rFonts w:ascii="Times New Roman" w:hAnsi="Times New Roman"/>
          <w:lang w:eastAsia="ar-SA"/>
        </w:rPr>
        <w:t>Sintonizado com essas reivindicações, o</w:t>
      </w:r>
      <w:r w:rsidR="00433158">
        <w:rPr>
          <w:rFonts w:ascii="Times New Roman" w:hAnsi="Times New Roman"/>
          <w:lang w:eastAsia="ar-SA"/>
        </w:rPr>
        <w:t xml:space="preserve"> Governo </w:t>
      </w:r>
      <w:r>
        <w:rPr>
          <w:rFonts w:ascii="Times New Roman" w:hAnsi="Times New Roman"/>
          <w:lang w:eastAsia="ar-SA"/>
        </w:rPr>
        <w:t xml:space="preserve">Alckmin </w:t>
      </w:r>
      <w:r w:rsidR="00433158">
        <w:rPr>
          <w:rFonts w:ascii="Times New Roman" w:hAnsi="Times New Roman"/>
          <w:lang w:eastAsia="ar-SA"/>
        </w:rPr>
        <w:t>promulgou</w:t>
      </w:r>
      <w:r w:rsidR="00605DCC">
        <w:rPr>
          <w:rFonts w:ascii="Times New Roman" w:hAnsi="Times New Roman"/>
          <w:lang w:eastAsia="ar-SA"/>
        </w:rPr>
        <w:t xml:space="preserve"> o</w:t>
      </w:r>
      <w:r w:rsidR="00EC5006">
        <w:rPr>
          <w:rFonts w:ascii="Times New Roman" w:hAnsi="Times New Roman"/>
          <w:lang w:eastAsia="ar-SA"/>
        </w:rPr>
        <w:t xml:space="preserve"> Decreto 59.327 de 28 de junho de 2013, que “d</w:t>
      </w:r>
      <w:r w:rsidR="00EC5006" w:rsidRPr="00EC5006">
        <w:rPr>
          <w:rFonts w:ascii="Times New Roman" w:hAnsi="Times New Roman"/>
          <w:lang w:eastAsia="ar-SA"/>
        </w:rPr>
        <w:t>ispõe sobre medidas de redução de despesas de custeio e de reorganização no âmbito da Administração Direta e Indireta, e dá providências correlatas</w:t>
      </w:r>
      <w:r w:rsidR="00EC5006">
        <w:rPr>
          <w:rFonts w:ascii="Times New Roman" w:hAnsi="Times New Roman"/>
          <w:lang w:eastAsia="ar-SA"/>
        </w:rPr>
        <w:t xml:space="preserve">”. Esse decreto recomenda, em seu </w:t>
      </w:r>
      <w:r w:rsidR="00EC5006" w:rsidRPr="00EC5006">
        <w:rPr>
          <w:rFonts w:ascii="Times New Roman" w:hAnsi="Times New Roman"/>
          <w:lang w:eastAsia="ar-SA"/>
        </w:rPr>
        <w:t xml:space="preserve">Artigo </w:t>
      </w:r>
      <w:proofErr w:type="gramStart"/>
      <w:r w:rsidR="00EC5006" w:rsidRPr="00EC5006">
        <w:rPr>
          <w:rFonts w:ascii="Times New Roman" w:hAnsi="Times New Roman"/>
          <w:lang w:eastAsia="ar-SA"/>
        </w:rPr>
        <w:t xml:space="preserve">1º </w:t>
      </w:r>
      <w:r w:rsidR="00EC5006">
        <w:rPr>
          <w:rFonts w:ascii="Times New Roman" w:hAnsi="Times New Roman"/>
          <w:lang w:eastAsia="ar-SA"/>
        </w:rPr>
        <w:t>,</w:t>
      </w:r>
      <w:proofErr w:type="gramEnd"/>
      <w:r w:rsidR="00EC5006">
        <w:rPr>
          <w:rFonts w:ascii="Times New Roman" w:hAnsi="Times New Roman"/>
          <w:lang w:eastAsia="ar-SA"/>
        </w:rPr>
        <w:t xml:space="preserve"> que “</w:t>
      </w:r>
      <w:r w:rsidR="00EC5006" w:rsidRPr="00EC5006">
        <w:rPr>
          <w:rFonts w:ascii="Times New Roman" w:hAnsi="Times New Roman"/>
          <w:lang w:eastAsia="ar-SA"/>
        </w:rPr>
        <w:t>Os órgãos e entidades da Administração direta, autárquica e fundacional deverão adotar, observadas as formalidades legais, as seguintes medidas de redução de despesas de custeio:</w:t>
      </w:r>
    </w:p>
    <w:p w:rsidR="00EC5006" w:rsidRPr="00EC5006" w:rsidRDefault="00EC5006" w:rsidP="00DE28C9">
      <w:pPr>
        <w:ind w:firstLine="348"/>
        <w:jc w:val="both"/>
        <w:rPr>
          <w:rFonts w:ascii="Times New Roman" w:hAnsi="Times New Roman"/>
          <w:lang w:eastAsia="ar-SA"/>
        </w:rPr>
      </w:pPr>
      <w:r>
        <w:rPr>
          <w:rFonts w:ascii="Times New Roman" w:hAnsi="Times New Roman"/>
          <w:lang w:eastAsia="ar-SA"/>
        </w:rPr>
        <w:t>(</w:t>
      </w:r>
      <w:proofErr w:type="gramStart"/>
      <w:r>
        <w:rPr>
          <w:rFonts w:ascii="Times New Roman" w:hAnsi="Times New Roman"/>
          <w:lang w:eastAsia="ar-SA"/>
        </w:rPr>
        <w:t>….</w:t>
      </w:r>
      <w:proofErr w:type="gramEnd"/>
      <w:r>
        <w:rPr>
          <w:rFonts w:ascii="Times New Roman" w:hAnsi="Times New Roman"/>
          <w:lang w:eastAsia="ar-SA"/>
        </w:rPr>
        <w:t>)</w:t>
      </w:r>
    </w:p>
    <w:p w:rsidR="00EC5006" w:rsidRPr="00EC5006" w:rsidRDefault="00EC5006" w:rsidP="00DE28C9">
      <w:pPr>
        <w:ind w:firstLine="348"/>
        <w:jc w:val="both"/>
        <w:rPr>
          <w:rFonts w:ascii="Times New Roman" w:hAnsi="Times New Roman"/>
          <w:lang w:eastAsia="ar-SA"/>
        </w:rPr>
      </w:pPr>
      <w:proofErr w:type="gramStart"/>
      <w:r w:rsidRPr="00EC5006">
        <w:rPr>
          <w:rFonts w:ascii="Times New Roman" w:hAnsi="Times New Roman"/>
          <w:lang w:eastAsia="ar-SA"/>
        </w:rPr>
        <w:t>III - passagem aérea: adesão ao serviço de gerenciamento sistematizado de viagens corporativas, da Secretaria de Gestão Pública</w:t>
      </w:r>
      <w:r>
        <w:rPr>
          <w:rFonts w:ascii="Times New Roman" w:hAnsi="Times New Roman"/>
          <w:lang w:eastAsia="ar-SA"/>
        </w:rPr>
        <w:t>”</w:t>
      </w:r>
      <w:proofErr w:type="gramEnd"/>
      <w:r w:rsidR="00433158">
        <w:rPr>
          <w:rFonts w:ascii="Times New Roman" w:hAnsi="Times New Roman"/>
          <w:lang w:eastAsia="ar-SA"/>
        </w:rPr>
        <w:t xml:space="preserve"> (…).</w:t>
      </w:r>
    </w:p>
    <w:p w:rsidR="00161414" w:rsidRDefault="00247C41" w:rsidP="00DE28C9">
      <w:pPr>
        <w:ind w:firstLine="348"/>
        <w:jc w:val="both"/>
        <w:rPr>
          <w:rFonts w:ascii="Times New Roman" w:hAnsi="Times New Roman" w:cs="Times New Roman"/>
        </w:rPr>
      </w:pPr>
      <w:r>
        <w:rPr>
          <w:rFonts w:ascii="Times New Roman" w:hAnsi="Times New Roman"/>
          <w:lang w:eastAsia="ar-SA"/>
        </w:rPr>
        <w:t xml:space="preserve"> </w:t>
      </w:r>
      <w:r w:rsidR="00161414">
        <w:rPr>
          <w:rFonts w:ascii="Times New Roman" w:hAnsi="Times New Roman"/>
          <w:lang w:eastAsia="ar-SA"/>
        </w:rPr>
        <w:t xml:space="preserve"> </w:t>
      </w:r>
      <w:r>
        <w:rPr>
          <w:rFonts w:ascii="Times New Roman" w:hAnsi="Times New Roman"/>
          <w:lang w:eastAsia="ar-SA"/>
        </w:rPr>
        <w:t xml:space="preserve"> </w:t>
      </w:r>
      <w:r w:rsidR="00161414">
        <w:rPr>
          <w:rFonts w:ascii="Times New Roman" w:hAnsi="Times New Roman"/>
          <w:lang w:eastAsia="ar-SA"/>
        </w:rPr>
        <w:t xml:space="preserve"> </w:t>
      </w:r>
      <w:r>
        <w:rPr>
          <w:rFonts w:ascii="Times New Roman" w:hAnsi="Times New Roman"/>
          <w:lang w:eastAsia="ar-SA"/>
        </w:rPr>
        <w:t xml:space="preserve"> </w:t>
      </w:r>
      <w:r w:rsidR="00F76B59">
        <w:rPr>
          <w:rFonts w:ascii="Times New Roman" w:hAnsi="Times New Roman" w:cs="Times New Roman"/>
        </w:rPr>
        <w:t xml:space="preserve">Conclusões </w:t>
      </w:r>
    </w:p>
    <w:p w:rsidR="00247C41" w:rsidRDefault="00B020D4" w:rsidP="00DE28C9">
      <w:pPr>
        <w:ind w:firstLine="348"/>
        <w:jc w:val="both"/>
        <w:rPr>
          <w:rFonts w:ascii="Times New Roman" w:hAnsi="Times New Roman"/>
          <w:lang w:eastAsia="ar-SA"/>
        </w:rPr>
      </w:pPr>
      <w:r>
        <w:rPr>
          <w:rFonts w:ascii="Times New Roman" w:hAnsi="Times New Roman"/>
          <w:lang w:eastAsia="ar-SA"/>
        </w:rPr>
        <w:t>A política de passagens aéreas foi atribuída a SGP</w:t>
      </w:r>
      <w:r w:rsidR="00CC257D">
        <w:rPr>
          <w:rFonts w:ascii="Times New Roman" w:hAnsi="Times New Roman"/>
          <w:lang w:eastAsia="ar-SA"/>
        </w:rPr>
        <w:t xml:space="preserve"> </w:t>
      </w:r>
      <w:proofErr w:type="gramStart"/>
      <w:r>
        <w:rPr>
          <w:rFonts w:ascii="Times New Roman" w:hAnsi="Times New Roman"/>
          <w:lang w:eastAsia="ar-SA"/>
        </w:rPr>
        <w:t>desde de</w:t>
      </w:r>
      <w:proofErr w:type="gramEnd"/>
      <w:r>
        <w:rPr>
          <w:rFonts w:ascii="Times New Roman" w:hAnsi="Times New Roman"/>
          <w:lang w:eastAsia="ar-SA"/>
        </w:rPr>
        <w:t xml:space="preserve"> 2008, mas até pouco tempo, ainda não havia designação clara de supervisão e coordenação dessa política. O problema desse gasto e o mercado de passagens aéreas ainda não eram bem compreendidos. Por exemplo, p</w:t>
      </w:r>
      <w:r w:rsidR="0085272B">
        <w:rPr>
          <w:rFonts w:ascii="Times New Roman" w:hAnsi="Times New Roman"/>
          <w:lang w:eastAsia="ar-SA"/>
        </w:rPr>
        <w:t xml:space="preserve">ode-se perceber que desde </w:t>
      </w:r>
      <w:r>
        <w:rPr>
          <w:rFonts w:ascii="Times New Roman" w:hAnsi="Times New Roman"/>
          <w:lang w:eastAsia="ar-SA"/>
        </w:rPr>
        <w:t xml:space="preserve">a primeira ARP, em </w:t>
      </w:r>
      <w:r w:rsidR="0085272B">
        <w:rPr>
          <w:rFonts w:ascii="Times New Roman" w:hAnsi="Times New Roman"/>
          <w:lang w:eastAsia="ar-SA"/>
        </w:rPr>
        <w:t>2009</w:t>
      </w:r>
      <w:r>
        <w:rPr>
          <w:rFonts w:ascii="Times New Roman" w:hAnsi="Times New Roman"/>
          <w:lang w:eastAsia="ar-SA"/>
        </w:rPr>
        <w:t xml:space="preserve">, </w:t>
      </w:r>
      <w:r w:rsidR="0085272B">
        <w:rPr>
          <w:rFonts w:ascii="Times New Roman" w:hAnsi="Times New Roman"/>
          <w:lang w:eastAsia="ar-SA"/>
        </w:rPr>
        <w:t>havia o conceito de agenciamento sistematizado de passagens aéreas, de pagamento por taxa de transação, mas foi somente em 2013 que esses d</w:t>
      </w:r>
      <w:r w:rsidR="00CC257D">
        <w:rPr>
          <w:rFonts w:ascii="Times New Roman" w:hAnsi="Times New Roman"/>
          <w:lang w:eastAsia="ar-SA"/>
        </w:rPr>
        <w:t xml:space="preserve">ois conceitos foram entendidos </w:t>
      </w:r>
      <w:r w:rsidR="0085272B">
        <w:rPr>
          <w:rFonts w:ascii="Times New Roman" w:hAnsi="Times New Roman"/>
          <w:lang w:eastAsia="ar-SA"/>
        </w:rPr>
        <w:t>e aplicados à política. Também foi em 2013 que se editou a Resolução SGP nº 10 de 2013 que deu maior clareza</w:t>
      </w:r>
      <w:r>
        <w:rPr>
          <w:rFonts w:ascii="Times New Roman" w:hAnsi="Times New Roman"/>
          <w:lang w:eastAsia="ar-SA"/>
        </w:rPr>
        <w:t xml:space="preserve">, responsabilização e </w:t>
      </w:r>
      <w:r>
        <w:rPr>
          <w:rFonts w:ascii="Times New Roman" w:hAnsi="Times New Roman"/>
          <w:lang w:eastAsia="ar-SA"/>
        </w:rPr>
        <w:lastRenderedPageBreak/>
        <w:t>coordenação d</w:t>
      </w:r>
      <w:r w:rsidR="0085272B">
        <w:rPr>
          <w:rFonts w:ascii="Times New Roman" w:hAnsi="Times New Roman"/>
          <w:lang w:eastAsia="ar-SA"/>
        </w:rPr>
        <w:t>a política de viagens para o Estado de São Paulo</w:t>
      </w:r>
      <w:r>
        <w:rPr>
          <w:rFonts w:ascii="Times New Roman" w:hAnsi="Times New Roman"/>
          <w:lang w:eastAsia="ar-SA"/>
        </w:rPr>
        <w:t xml:space="preserve">, criou o Grupo Técnico de Gestão de Aquisição de Passagens </w:t>
      </w:r>
      <w:proofErr w:type="spellStart"/>
      <w:proofErr w:type="gramStart"/>
      <w:r>
        <w:rPr>
          <w:rFonts w:ascii="Times New Roman" w:hAnsi="Times New Roman"/>
          <w:lang w:eastAsia="ar-SA"/>
        </w:rPr>
        <w:t>Áereas</w:t>
      </w:r>
      <w:proofErr w:type="spellEnd"/>
      <w:r w:rsidR="00CC257D">
        <w:rPr>
          <w:rFonts w:ascii="Times New Roman" w:hAnsi="Times New Roman"/>
          <w:lang w:eastAsia="ar-SA"/>
        </w:rPr>
        <w:t xml:space="preserve"> -GAPA</w:t>
      </w:r>
      <w:proofErr w:type="gramEnd"/>
      <w:r>
        <w:rPr>
          <w:rFonts w:ascii="Times New Roman" w:hAnsi="Times New Roman"/>
          <w:lang w:eastAsia="ar-SA"/>
        </w:rPr>
        <w:t xml:space="preserve">. Esses acertos é que levaram essa política a ser reforçada pelo Decreto 59.327 de junho de 2013. </w:t>
      </w:r>
      <w:r w:rsidR="0085272B">
        <w:rPr>
          <w:rFonts w:ascii="Times New Roman" w:hAnsi="Times New Roman"/>
          <w:lang w:eastAsia="ar-SA"/>
        </w:rPr>
        <w:t>Ou seja, os fluxos de problemas, soluções, alternativas e política podem</w:t>
      </w:r>
      <w:r>
        <w:rPr>
          <w:rFonts w:ascii="Times New Roman" w:hAnsi="Times New Roman"/>
          <w:lang w:eastAsia="ar-SA"/>
        </w:rPr>
        <w:t xml:space="preserve"> não</w:t>
      </w:r>
      <w:r w:rsidR="0085272B">
        <w:rPr>
          <w:rFonts w:ascii="Times New Roman" w:hAnsi="Times New Roman"/>
          <w:lang w:eastAsia="ar-SA"/>
        </w:rPr>
        <w:t xml:space="preserve"> </w:t>
      </w:r>
      <w:r>
        <w:rPr>
          <w:rFonts w:ascii="Times New Roman" w:hAnsi="Times New Roman"/>
          <w:lang w:eastAsia="ar-SA"/>
        </w:rPr>
        <w:t>confluir perfeitamente</w:t>
      </w:r>
      <w:r w:rsidR="0085272B">
        <w:rPr>
          <w:rFonts w:ascii="Times New Roman" w:hAnsi="Times New Roman"/>
          <w:lang w:eastAsia="ar-SA"/>
        </w:rPr>
        <w:t xml:space="preserve">, mas quando encontram empreendedores públicos e janelas de oportunidade, </w:t>
      </w:r>
      <w:r>
        <w:rPr>
          <w:rFonts w:ascii="Times New Roman" w:hAnsi="Times New Roman"/>
          <w:lang w:eastAsia="ar-SA"/>
        </w:rPr>
        <w:t>geram</w:t>
      </w:r>
      <w:r w:rsidR="0085272B">
        <w:rPr>
          <w:rFonts w:ascii="Times New Roman" w:hAnsi="Times New Roman"/>
          <w:lang w:eastAsia="ar-SA"/>
        </w:rPr>
        <w:t xml:space="preserve"> acertos na política pública.</w:t>
      </w:r>
    </w:p>
    <w:p w:rsidR="00247C41" w:rsidRPr="00CC257D" w:rsidRDefault="00B020D4" w:rsidP="00DE28C9">
      <w:pPr>
        <w:ind w:firstLine="348"/>
        <w:jc w:val="both"/>
        <w:rPr>
          <w:rFonts w:ascii="Times New Roman" w:hAnsi="Times New Roman" w:cs="Times New Roman"/>
          <w:b/>
        </w:rPr>
      </w:pPr>
      <w:r w:rsidRPr="00CC257D">
        <w:rPr>
          <w:rFonts w:ascii="Times New Roman" w:hAnsi="Times New Roman" w:cs="Times New Roman"/>
          <w:b/>
        </w:rPr>
        <w:t>Com a ARP de 2013</w:t>
      </w:r>
      <w:r w:rsidR="00CC257D">
        <w:rPr>
          <w:rFonts w:ascii="Times New Roman" w:hAnsi="Times New Roman" w:cs="Times New Roman"/>
          <w:b/>
        </w:rPr>
        <w:t>/Novo Modelo</w:t>
      </w:r>
      <w:r w:rsidRPr="00CC257D">
        <w:rPr>
          <w:rFonts w:ascii="Times New Roman" w:hAnsi="Times New Roman" w:cs="Times New Roman"/>
          <w:b/>
        </w:rPr>
        <w:t>, pode-se afirmar que:</w:t>
      </w:r>
    </w:p>
    <w:p w:rsidR="00F76B59" w:rsidRDefault="00CC257D" w:rsidP="00DE28C9">
      <w:pPr>
        <w:ind w:firstLine="348"/>
        <w:jc w:val="both"/>
        <w:rPr>
          <w:rFonts w:ascii="Times New Roman" w:hAnsi="Times New Roman" w:cs="Times New Roman"/>
        </w:rPr>
      </w:pPr>
      <w:r>
        <w:rPr>
          <w:rFonts w:ascii="Times New Roman" w:hAnsi="Times New Roman" w:cs="Times New Roman"/>
        </w:rPr>
        <w:t xml:space="preserve">A nova </w:t>
      </w:r>
      <w:r w:rsidR="00B020D4">
        <w:rPr>
          <w:rFonts w:ascii="Times New Roman" w:hAnsi="Times New Roman" w:cs="Times New Roman"/>
        </w:rPr>
        <w:t>ARP</w:t>
      </w:r>
      <w:r w:rsidR="00F76B59">
        <w:rPr>
          <w:rFonts w:ascii="Times New Roman" w:hAnsi="Times New Roman" w:cs="Times New Roman"/>
        </w:rPr>
        <w:t xml:space="preserve"> eliminou a assimetria de informação entre o Estado e a Agencia de Viagem</w:t>
      </w:r>
      <w:r w:rsidR="00B020D4">
        <w:rPr>
          <w:rFonts w:ascii="Times New Roman" w:hAnsi="Times New Roman" w:cs="Times New Roman"/>
        </w:rPr>
        <w:t>;</w:t>
      </w:r>
    </w:p>
    <w:p w:rsidR="00F76B59" w:rsidRDefault="00F76B59" w:rsidP="00DE28C9">
      <w:pPr>
        <w:ind w:firstLine="348"/>
        <w:jc w:val="both"/>
        <w:rPr>
          <w:rFonts w:ascii="Times New Roman" w:hAnsi="Times New Roman" w:cs="Times New Roman"/>
        </w:rPr>
      </w:pPr>
      <w:r>
        <w:rPr>
          <w:rFonts w:ascii="Times New Roman" w:hAnsi="Times New Roman" w:cs="Times New Roman"/>
        </w:rPr>
        <w:t>Permitiu o acesso direto aos preços praticados pelas Cias Aéreas</w:t>
      </w:r>
      <w:r w:rsidR="00B020D4">
        <w:rPr>
          <w:rFonts w:ascii="Times New Roman" w:hAnsi="Times New Roman" w:cs="Times New Roman"/>
        </w:rPr>
        <w:t>;</w:t>
      </w:r>
    </w:p>
    <w:p w:rsidR="00F76B59" w:rsidRDefault="00F76B59" w:rsidP="00DE28C9">
      <w:pPr>
        <w:ind w:firstLine="348"/>
        <w:jc w:val="both"/>
        <w:rPr>
          <w:rFonts w:ascii="Times New Roman" w:hAnsi="Times New Roman" w:cs="Times New Roman"/>
        </w:rPr>
      </w:pPr>
      <w:r>
        <w:rPr>
          <w:rFonts w:ascii="Times New Roman" w:hAnsi="Times New Roman" w:cs="Times New Roman"/>
        </w:rPr>
        <w:t>O sistema mostra</w:t>
      </w:r>
      <w:r w:rsidR="00F0229F">
        <w:rPr>
          <w:rFonts w:ascii="Times New Roman" w:hAnsi="Times New Roman" w:cs="Times New Roman"/>
        </w:rPr>
        <w:t xml:space="preserve"> o</w:t>
      </w:r>
      <w:r>
        <w:rPr>
          <w:rFonts w:ascii="Times New Roman" w:hAnsi="Times New Roman" w:cs="Times New Roman"/>
        </w:rPr>
        <w:t xml:space="preserve"> funcionamento</w:t>
      </w:r>
      <w:r w:rsidR="00F0229F">
        <w:rPr>
          <w:rFonts w:ascii="Times New Roman" w:hAnsi="Times New Roman" w:cs="Times New Roman"/>
        </w:rPr>
        <w:t xml:space="preserve"> dinâmico do</w:t>
      </w:r>
      <w:r>
        <w:rPr>
          <w:rFonts w:ascii="Times New Roman" w:hAnsi="Times New Roman" w:cs="Times New Roman"/>
        </w:rPr>
        <w:t xml:space="preserve"> mercado</w:t>
      </w:r>
      <w:r w:rsidR="00F0229F">
        <w:rPr>
          <w:rFonts w:ascii="Times New Roman" w:hAnsi="Times New Roman" w:cs="Times New Roman"/>
        </w:rPr>
        <w:t xml:space="preserve"> de passagens aéreas</w:t>
      </w:r>
      <w:r w:rsidR="00B020D4">
        <w:rPr>
          <w:rFonts w:ascii="Times New Roman" w:hAnsi="Times New Roman" w:cs="Times New Roman"/>
        </w:rPr>
        <w:t>;</w:t>
      </w:r>
    </w:p>
    <w:p w:rsidR="00F0229F" w:rsidRDefault="00F0229F" w:rsidP="00DE28C9">
      <w:pPr>
        <w:ind w:firstLine="348"/>
        <w:jc w:val="both"/>
        <w:rPr>
          <w:rFonts w:ascii="Times New Roman" w:hAnsi="Times New Roman" w:cs="Times New Roman"/>
        </w:rPr>
      </w:pPr>
      <w:r>
        <w:rPr>
          <w:rFonts w:ascii="Times New Roman" w:hAnsi="Times New Roman" w:cs="Times New Roman"/>
        </w:rPr>
        <w:t>Tornou efetiva a aplicação de uma política de viagens, com regras que impactam no custo do produto final;</w:t>
      </w:r>
    </w:p>
    <w:p w:rsidR="00F0229F" w:rsidRDefault="00F0229F" w:rsidP="00DE28C9">
      <w:pPr>
        <w:ind w:firstLine="348"/>
        <w:jc w:val="both"/>
        <w:rPr>
          <w:rFonts w:ascii="Times New Roman" w:hAnsi="Times New Roman" w:cs="Times New Roman"/>
        </w:rPr>
      </w:pPr>
      <w:r>
        <w:rPr>
          <w:rFonts w:ascii="Times New Roman" w:hAnsi="Times New Roman" w:cs="Times New Roman"/>
        </w:rPr>
        <w:t>O uso reiterado da ferramenta gera conhecimento sobre a dinâmica do mercado de viagens tornando-se cada vez mais amigável ao operador. Algo que ficava restrito aos intermediários nos modelos anteriores</w:t>
      </w:r>
      <w:r w:rsidR="00B020D4">
        <w:rPr>
          <w:rFonts w:ascii="Times New Roman" w:hAnsi="Times New Roman" w:cs="Times New Roman"/>
        </w:rPr>
        <w:t>;</w:t>
      </w:r>
    </w:p>
    <w:p w:rsidR="00F0229F" w:rsidRDefault="00F0229F" w:rsidP="00DE28C9">
      <w:pPr>
        <w:ind w:firstLine="348"/>
        <w:jc w:val="both"/>
        <w:rPr>
          <w:rFonts w:ascii="Times New Roman" w:hAnsi="Times New Roman" w:cs="Times New Roman"/>
        </w:rPr>
      </w:pPr>
      <w:r>
        <w:rPr>
          <w:rFonts w:ascii="Times New Roman" w:hAnsi="Times New Roman" w:cs="Times New Roman"/>
        </w:rPr>
        <w:t xml:space="preserve">A customização da política de viagem adotada pelo Estado no sistema facilita a auditoria interna e externa, </w:t>
      </w:r>
      <w:proofErr w:type="gramStart"/>
      <w:r>
        <w:rPr>
          <w:rFonts w:ascii="Times New Roman" w:hAnsi="Times New Roman" w:cs="Times New Roman"/>
        </w:rPr>
        <w:t>a transparência, analises</w:t>
      </w:r>
      <w:proofErr w:type="gramEnd"/>
      <w:r>
        <w:rPr>
          <w:rFonts w:ascii="Times New Roman" w:hAnsi="Times New Roman" w:cs="Times New Roman"/>
        </w:rPr>
        <w:t xml:space="preserve"> comparativas, tomadas de decisão.</w:t>
      </w:r>
    </w:p>
    <w:p w:rsidR="00CC257D" w:rsidRDefault="00A045EC" w:rsidP="00DE28C9">
      <w:pPr>
        <w:ind w:firstLine="348"/>
        <w:jc w:val="both"/>
        <w:rPr>
          <w:rFonts w:ascii="Times New Roman" w:hAnsi="Times New Roman" w:cs="Times New Roman"/>
        </w:rPr>
      </w:pPr>
      <w:r>
        <w:rPr>
          <w:rFonts w:ascii="Times New Roman" w:hAnsi="Times New Roman" w:cs="Times New Roman"/>
        </w:rPr>
        <w:t xml:space="preserve">A taxa de corretagem que compunha o valor final do produto caiu significativamente. </w:t>
      </w:r>
      <w:r w:rsidR="00CC257D">
        <w:rPr>
          <w:rFonts w:ascii="Times New Roman" w:hAnsi="Times New Roman" w:cs="Times New Roman"/>
        </w:rPr>
        <w:t>Anteriormente, paga</w:t>
      </w:r>
      <w:r w:rsidR="00CC257D">
        <w:rPr>
          <w:rFonts w:ascii="Times New Roman" w:hAnsi="Times New Roman" w:cs="Times New Roman"/>
        </w:rPr>
        <w:t>va</w:t>
      </w:r>
      <w:r w:rsidR="00CC257D">
        <w:rPr>
          <w:rFonts w:ascii="Times New Roman" w:hAnsi="Times New Roman" w:cs="Times New Roman"/>
        </w:rPr>
        <w:t xml:space="preserve">-se, no </w:t>
      </w:r>
      <w:proofErr w:type="gramStart"/>
      <w:r w:rsidR="00CC257D">
        <w:rPr>
          <w:rFonts w:ascii="Times New Roman" w:hAnsi="Times New Roman" w:cs="Times New Roman"/>
        </w:rPr>
        <w:t>mínimo R$40,00</w:t>
      </w:r>
      <w:proofErr w:type="gramEnd"/>
      <w:r w:rsidR="00CC257D">
        <w:rPr>
          <w:rFonts w:ascii="Times New Roman" w:hAnsi="Times New Roman" w:cs="Times New Roman"/>
        </w:rPr>
        <w:t xml:space="preserve"> por bilhete emitido</w:t>
      </w:r>
      <w:r w:rsidR="00CC257D">
        <w:rPr>
          <w:rFonts w:ascii="Times New Roman" w:hAnsi="Times New Roman" w:cs="Times New Roman"/>
        </w:rPr>
        <w:t xml:space="preserve"> e </w:t>
      </w:r>
      <w:r>
        <w:rPr>
          <w:rFonts w:ascii="Times New Roman" w:hAnsi="Times New Roman" w:cs="Times New Roman"/>
        </w:rPr>
        <w:t>10%</w:t>
      </w:r>
      <w:r w:rsidR="00CC257D">
        <w:rPr>
          <w:rFonts w:ascii="Times New Roman" w:hAnsi="Times New Roman" w:cs="Times New Roman"/>
        </w:rPr>
        <w:t xml:space="preserve"> para bilhetes acima de R$400,00 (quatrocentos reais). No novo modelo, paga-se um </w:t>
      </w:r>
      <w:r>
        <w:rPr>
          <w:rFonts w:ascii="Times New Roman" w:hAnsi="Times New Roman" w:cs="Times New Roman"/>
        </w:rPr>
        <w:t xml:space="preserve">valor fixo de </w:t>
      </w:r>
      <w:proofErr w:type="gramStart"/>
      <w:r>
        <w:rPr>
          <w:rFonts w:ascii="Times New Roman" w:hAnsi="Times New Roman" w:cs="Times New Roman"/>
        </w:rPr>
        <w:t xml:space="preserve">R$ 6,17 (seis reais e dezessete centavos), </w:t>
      </w:r>
      <w:r w:rsidR="00CC257D">
        <w:rPr>
          <w:rFonts w:ascii="Times New Roman" w:hAnsi="Times New Roman" w:cs="Times New Roman"/>
        </w:rPr>
        <w:t>independente</w:t>
      </w:r>
      <w:proofErr w:type="gramEnd"/>
      <w:r>
        <w:rPr>
          <w:rFonts w:ascii="Times New Roman" w:hAnsi="Times New Roman" w:cs="Times New Roman"/>
        </w:rPr>
        <w:t xml:space="preserve"> do valor da passagem.</w:t>
      </w:r>
      <w:r w:rsidR="00CC257D">
        <w:rPr>
          <w:rFonts w:ascii="Times New Roman" w:hAnsi="Times New Roman" w:cs="Times New Roman"/>
        </w:rPr>
        <w:t xml:space="preserve"> </w:t>
      </w:r>
    </w:p>
    <w:p w:rsidR="00A045EC" w:rsidRDefault="00A045EC" w:rsidP="00DE28C9">
      <w:pPr>
        <w:ind w:firstLine="348"/>
        <w:jc w:val="both"/>
        <w:rPr>
          <w:rFonts w:ascii="Times New Roman" w:hAnsi="Times New Roman" w:cs="Times New Roman"/>
        </w:rPr>
      </w:pPr>
      <w:r>
        <w:rPr>
          <w:rFonts w:ascii="Times New Roman" w:hAnsi="Times New Roman" w:cs="Times New Roman"/>
        </w:rPr>
        <w:t>A ag</w:t>
      </w:r>
      <w:r w:rsidR="0032749F">
        <w:rPr>
          <w:rFonts w:ascii="Times New Roman" w:hAnsi="Times New Roman" w:cs="Times New Roman"/>
        </w:rPr>
        <w:t>ê</w:t>
      </w:r>
      <w:r>
        <w:rPr>
          <w:rFonts w:ascii="Times New Roman" w:hAnsi="Times New Roman" w:cs="Times New Roman"/>
        </w:rPr>
        <w:t xml:space="preserve">ncia de viagem tornou-se uma consultora na medida em que identifica oportunidades para reduzir custos. Após um período </w:t>
      </w:r>
      <w:r w:rsidR="0032749F">
        <w:rPr>
          <w:rFonts w:ascii="Times New Roman" w:hAnsi="Times New Roman" w:cs="Times New Roman"/>
        </w:rPr>
        <w:t>de utilização</w:t>
      </w:r>
      <w:r w:rsidR="00150AB7">
        <w:rPr>
          <w:rFonts w:ascii="Times New Roman" w:hAnsi="Times New Roman" w:cs="Times New Roman"/>
        </w:rPr>
        <w:t xml:space="preserve"> do sistema de self-</w:t>
      </w:r>
      <w:proofErr w:type="spellStart"/>
      <w:r w:rsidR="00150AB7">
        <w:rPr>
          <w:rFonts w:ascii="Times New Roman" w:hAnsi="Times New Roman" w:cs="Times New Roman"/>
        </w:rPr>
        <w:t>booking</w:t>
      </w:r>
      <w:proofErr w:type="spellEnd"/>
      <w:r w:rsidR="0032749F">
        <w:rPr>
          <w:rFonts w:ascii="Times New Roman" w:hAnsi="Times New Roman" w:cs="Times New Roman"/>
        </w:rPr>
        <w:t xml:space="preserve">, </w:t>
      </w:r>
      <w:r w:rsidR="00150AB7">
        <w:rPr>
          <w:rFonts w:ascii="Times New Roman" w:hAnsi="Times New Roman" w:cs="Times New Roman"/>
        </w:rPr>
        <w:t xml:space="preserve">tornou-se </w:t>
      </w:r>
      <w:r>
        <w:rPr>
          <w:rFonts w:ascii="Times New Roman" w:hAnsi="Times New Roman" w:cs="Times New Roman"/>
        </w:rPr>
        <w:t>possível definir o perfil do gasto do Estado: as rotas mais utilizadas/</w:t>
      </w:r>
      <w:proofErr w:type="gramStart"/>
      <w:r>
        <w:rPr>
          <w:rFonts w:ascii="Times New Roman" w:hAnsi="Times New Roman" w:cs="Times New Roman"/>
        </w:rPr>
        <w:t>trechos mais voados</w:t>
      </w:r>
      <w:proofErr w:type="gramEnd"/>
      <w:r>
        <w:rPr>
          <w:rFonts w:ascii="Times New Roman" w:hAnsi="Times New Roman" w:cs="Times New Roman"/>
        </w:rPr>
        <w:t xml:space="preserve">, os horários, as Cias Aéreas, os prazos de antecedência, os períodos de maior </w:t>
      </w:r>
      <w:r w:rsidR="003809D1">
        <w:rPr>
          <w:rFonts w:ascii="Times New Roman" w:hAnsi="Times New Roman" w:cs="Times New Roman"/>
        </w:rPr>
        <w:t>utilização</w:t>
      </w:r>
      <w:r>
        <w:rPr>
          <w:rFonts w:ascii="Times New Roman" w:hAnsi="Times New Roman" w:cs="Times New Roman"/>
        </w:rPr>
        <w:t xml:space="preserve">. Com essas informações é possível estabelecer acordos tarifários com as empresas (tour </w:t>
      </w:r>
      <w:proofErr w:type="spellStart"/>
      <w:r>
        <w:rPr>
          <w:rFonts w:ascii="Times New Roman" w:hAnsi="Times New Roman" w:cs="Times New Roman"/>
        </w:rPr>
        <w:t>codes</w:t>
      </w:r>
      <w:proofErr w:type="spellEnd"/>
      <w:r>
        <w:rPr>
          <w:rFonts w:ascii="Times New Roman" w:hAnsi="Times New Roman" w:cs="Times New Roman"/>
        </w:rPr>
        <w:t>), reduzindo ainda mais os custos.</w:t>
      </w:r>
    </w:p>
    <w:p w:rsidR="00E05117" w:rsidRPr="00316777" w:rsidRDefault="00E05117" w:rsidP="00DE28C9">
      <w:pPr>
        <w:ind w:firstLine="348"/>
        <w:jc w:val="both"/>
        <w:rPr>
          <w:rFonts w:ascii="Times New Roman" w:hAnsi="Times New Roman" w:cs="Times New Roman"/>
        </w:rPr>
      </w:pPr>
      <w:r>
        <w:rPr>
          <w:rFonts w:ascii="Times New Roman" w:hAnsi="Times New Roman" w:cs="Times New Roman"/>
        </w:rPr>
        <w:t>Embora a gestão não seja totalmente centralizada, ela passou a ter um Grupo Técnico de Acompanhamento da Gestão de Aquisição que faz a mediação entre os órgãos contratantes e o fornecedor, monitorando, promovendo treinamentos</w:t>
      </w:r>
      <w:r w:rsidR="00AF7B9C">
        <w:rPr>
          <w:rFonts w:ascii="Times New Roman" w:hAnsi="Times New Roman" w:cs="Times New Roman"/>
        </w:rPr>
        <w:t xml:space="preserve"> e </w:t>
      </w:r>
      <w:r>
        <w:rPr>
          <w:rFonts w:ascii="Times New Roman" w:hAnsi="Times New Roman" w:cs="Times New Roman"/>
        </w:rPr>
        <w:t xml:space="preserve">ajustes no modelo. </w:t>
      </w:r>
      <w:r w:rsidR="00150AB7">
        <w:rPr>
          <w:rFonts w:ascii="Times New Roman" w:hAnsi="Times New Roman" w:cs="Times New Roman"/>
        </w:rPr>
        <w:t>Essa sistemática a</w:t>
      </w:r>
      <w:r>
        <w:rPr>
          <w:rFonts w:ascii="Times New Roman" w:hAnsi="Times New Roman" w:cs="Times New Roman"/>
        </w:rPr>
        <w:t>judou a melhorar a administração dos contratos, mantendo conversas regulares com o fornecedor e também com os órgãos para avaliar necessidades de ajustes a serem realizados no modelo, esclarecer dúvidas.</w:t>
      </w:r>
    </w:p>
    <w:p w:rsidR="00323586" w:rsidRDefault="00B020D4" w:rsidP="00DE28C9">
      <w:pPr>
        <w:ind w:firstLine="360"/>
        <w:jc w:val="both"/>
        <w:rPr>
          <w:rFonts w:ascii="Times New Roman" w:hAnsi="Times New Roman" w:cs="Times New Roman"/>
        </w:rPr>
      </w:pPr>
      <w:r>
        <w:rPr>
          <w:rFonts w:ascii="Times New Roman" w:hAnsi="Times New Roman" w:cs="Times New Roman"/>
        </w:rPr>
        <w:t xml:space="preserve"> </w:t>
      </w:r>
      <w:r w:rsidR="0002145C">
        <w:rPr>
          <w:rFonts w:ascii="Times New Roman" w:hAnsi="Times New Roman" w:cs="Times New Roman"/>
        </w:rPr>
        <w:t>Veja os resultados comparativos de uma amostra de cinco órgãos: Polícia Militar, Secretaria do Estado da Cultura, Secretaria de Gestão Pública (SGP), Secretaria de Segurança Pública e o Instituto de Pesquisas Tecnológicas (IPT). Esses órgãos aderiram a A</w:t>
      </w:r>
      <w:r w:rsidR="00323586">
        <w:rPr>
          <w:rFonts w:ascii="Times New Roman" w:hAnsi="Times New Roman" w:cs="Times New Roman"/>
        </w:rPr>
        <w:t xml:space="preserve">ta de Registro de Preços </w:t>
      </w:r>
      <w:r w:rsidR="00323586">
        <w:rPr>
          <w:rFonts w:ascii="Times New Roman" w:hAnsi="Times New Roman" w:cs="Times New Roman"/>
        </w:rPr>
        <w:t xml:space="preserve">- ARP </w:t>
      </w:r>
      <w:r w:rsidR="00323586">
        <w:rPr>
          <w:rFonts w:ascii="Times New Roman" w:hAnsi="Times New Roman" w:cs="Times New Roman"/>
        </w:rPr>
        <w:t>da SGP</w:t>
      </w:r>
      <w:r w:rsidR="0002145C">
        <w:rPr>
          <w:rFonts w:ascii="Times New Roman" w:hAnsi="Times New Roman" w:cs="Times New Roman"/>
        </w:rPr>
        <w:t xml:space="preserve"> de 2011, cujos contratos foram finalizados no primeiro semestre de 2013</w:t>
      </w:r>
      <w:r w:rsidR="00323586">
        <w:rPr>
          <w:rFonts w:ascii="Times New Roman" w:hAnsi="Times New Roman" w:cs="Times New Roman"/>
        </w:rPr>
        <w:t>. Logo após,</w:t>
      </w:r>
      <w:r w:rsidR="0002145C">
        <w:rPr>
          <w:rFonts w:ascii="Times New Roman" w:hAnsi="Times New Roman" w:cs="Times New Roman"/>
        </w:rPr>
        <w:t xml:space="preserve"> ingressaram na ARP de 2013, no segundo semestre. O valor dos gastos desses órgãos representa</w:t>
      </w:r>
      <w:r w:rsidR="00211AEF">
        <w:rPr>
          <w:rFonts w:ascii="Times New Roman" w:hAnsi="Times New Roman" w:cs="Times New Roman"/>
        </w:rPr>
        <w:t>,</w:t>
      </w:r>
      <w:r w:rsidR="00323586">
        <w:rPr>
          <w:rFonts w:ascii="Times New Roman" w:hAnsi="Times New Roman" w:cs="Times New Roman"/>
        </w:rPr>
        <w:t xml:space="preserve"> na</w:t>
      </w:r>
      <w:r w:rsidR="00211AEF">
        <w:rPr>
          <w:rFonts w:ascii="Times New Roman" w:hAnsi="Times New Roman" w:cs="Times New Roman"/>
        </w:rPr>
        <w:t xml:space="preserve"> ARP</w:t>
      </w:r>
      <w:r w:rsidR="00323586">
        <w:rPr>
          <w:rFonts w:ascii="Times New Roman" w:hAnsi="Times New Roman" w:cs="Times New Roman"/>
        </w:rPr>
        <w:t>/2011</w:t>
      </w:r>
      <w:r w:rsidR="0002145C">
        <w:rPr>
          <w:rFonts w:ascii="Times New Roman" w:hAnsi="Times New Roman" w:cs="Times New Roman"/>
        </w:rPr>
        <w:t xml:space="preserve"> 37,37% dos recursos despendidos com passagens aéreas. O número de viagens, por sua vez, representa 47,44% de todas as passagens emitidas</w:t>
      </w:r>
      <w:r w:rsidR="00150AB7">
        <w:rPr>
          <w:rFonts w:ascii="Times New Roman" w:hAnsi="Times New Roman" w:cs="Times New Roman"/>
        </w:rPr>
        <w:t>, nessa ARP</w:t>
      </w:r>
      <w:r w:rsidR="0002145C">
        <w:rPr>
          <w:rFonts w:ascii="Times New Roman" w:hAnsi="Times New Roman" w:cs="Times New Roman"/>
        </w:rPr>
        <w:t xml:space="preserve">. Foram escolhidos os trechos mais voados. </w:t>
      </w:r>
      <w:r w:rsidR="00150AB7">
        <w:rPr>
          <w:rFonts w:ascii="Times New Roman" w:hAnsi="Times New Roman" w:cs="Times New Roman"/>
        </w:rPr>
        <w:t>Esses dados foram comparados com os mesmos órgãos na ARP de 2013, iniciada no segundo semestre desse ano.</w:t>
      </w:r>
    </w:p>
    <w:p w:rsidR="004873CB" w:rsidRDefault="00323586" w:rsidP="00DE28C9">
      <w:pPr>
        <w:ind w:firstLine="360"/>
        <w:jc w:val="both"/>
        <w:rPr>
          <w:rFonts w:ascii="Times New Roman" w:hAnsi="Times New Roman" w:cs="Times New Roman"/>
        </w:rPr>
      </w:pPr>
      <w:r>
        <w:rPr>
          <w:rFonts w:ascii="Times New Roman" w:hAnsi="Times New Roman" w:cs="Times New Roman"/>
        </w:rPr>
        <w:lastRenderedPageBreak/>
        <w:t>Pela análise, pode-se perceber</w:t>
      </w:r>
      <w:r w:rsidR="0002145C">
        <w:rPr>
          <w:rFonts w:ascii="Times New Roman" w:hAnsi="Times New Roman" w:cs="Times New Roman"/>
        </w:rPr>
        <w:t xml:space="preserve"> </w:t>
      </w:r>
      <w:r w:rsidR="00150AB7">
        <w:rPr>
          <w:rFonts w:ascii="Times New Roman" w:hAnsi="Times New Roman" w:cs="Times New Roman"/>
        </w:rPr>
        <w:t xml:space="preserve">o preço médio pago por órgãos, para os mesmos trechos. Pode-se perceber também que </w:t>
      </w:r>
      <w:r w:rsidR="0002145C">
        <w:rPr>
          <w:rFonts w:ascii="Times New Roman" w:hAnsi="Times New Roman" w:cs="Times New Roman"/>
        </w:rPr>
        <w:t xml:space="preserve">o preço médio gasto com passagem pelo antigo modelo foi de R$850,00, sem o sistema de </w:t>
      </w:r>
      <w:proofErr w:type="spellStart"/>
      <w:r w:rsidR="0002145C">
        <w:rPr>
          <w:rFonts w:ascii="Times New Roman" w:hAnsi="Times New Roman" w:cs="Times New Roman"/>
        </w:rPr>
        <w:t>autoagendamento</w:t>
      </w:r>
      <w:proofErr w:type="spellEnd"/>
      <w:r w:rsidR="0002145C">
        <w:rPr>
          <w:rFonts w:ascii="Times New Roman" w:hAnsi="Times New Roman" w:cs="Times New Roman"/>
        </w:rPr>
        <w:t>, e de R$628,00 pelo novo modelo, com o sistema self-</w:t>
      </w:r>
      <w:proofErr w:type="spellStart"/>
      <w:r w:rsidR="0002145C">
        <w:rPr>
          <w:rFonts w:ascii="Times New Roman" w:hAnsi="Times New Roman" w:cs="Times New Roman"/>
        </w:rPr>
        <w:t>booking</w:t>
      </w:r>
      <w:proofErr w:type="spellEnd"/>
      <w:r w:rsidR="0002145C">
        <w:rPr>
          <w:rFonts w:ascii="Times New Roman" w:hAnsi="Times New Roman" w:cs="Times New Roman"/>
        </w:rPr>
        <w:t>, seguindo a Resolução SGP Nº 10 de Abril de 2013, gerando uma economia de 26,09%.</w:t>
      </w:r>
    </w:p>
    <w:p w:rsidR="00323586" w:rsidRDefault="00323586" w:rsidP="00DE28C9">
      <w:pPr>
        <w:spacing w:after="200" w:line="276" w:lineRule="auto"/>
        <w:jc w:val="both"/>
        <w:rPr>
          <w:rFonts w:ascii="Times New Roman" w:hAnsi="Times New Roman" w:cs="Times New Roman"/>
        </w:rPr>
      </w:pPr>
      <w:r>
        <w:rPr>
          <w:rFonts w:ascii="Times New Roman" w:hAnsi="Times New Roman" w:cs="Times New Roman"/>
        </w:rPr>
        <w:t>Veja tabelas a seguir</w:t>
      </w:r>
    </w:p>
    <w:p w:rsidR="00323586" w:rsidRDefault="00323586" w:rsidP="00DE28C9">
      <w:pPr>
        <w:ind w:firstLine="360"/>
        <w:jc w:val="both"/>
        <w:rPr>
          <w:rFonts w:ascii="Times New Roman" w:hAnsi="Times New Roman" w:cs="Times New Roman"/>
        </w:rPr>
      </w:pPr>
      <w:r>
        <w:rPr>
          <w:rFonts w:ascii="Times New Roman" w:hAnsi="Times New Roman" w:cs="Times New Roman"/>
        </w:rPr>
        <w:t xml:space="preserve">Tabela I Amostra </w:t>
      </w:r>
      <w:r>
        <w:rPr>
          <w:rFonts w:ascii="Times New Roman" w:hAnsi="Times New Roman" w:cs="Times New Roman"/>
        </w:rPr>
        <w:t xml:space="preserve">Totais gastos na ARP de 2011, no Modelo </w:t>
      </w:r>
      <w:proofErr w:type="gramStart"/>
      <w:r>
        <w:rPr>
          <w:rFonts w:ascii="Times New Roman" w:hAnsi="Times New Roman" w:cs="Times New Roman"/>
        </w:rPr>
        <w:t>Anterior</w:t>
      </w:r>
      <w:proofErr w:type="gramEnd"/>
    </w:p>
    <w:tbl>
      <w:tblPr>
        <w:tblW w:w="7953" w:type="dxa"/>
        <w:tblCellMar>
          <w:left w:w="0" w:type="dxa"/>
          <w:right w:w="0" w:type="dxa"/>
        </w:tblCellMar>
        <w:tblLook w:val="04A0" w:firstRow="1" w:lastRow="0" w:firstColumn="1" w:lastColumn="0" w:noHBand="0" w:noVBand="1"/>
      </w:tblPr>
      <w:tblGrid>
        <w:gridCol w:w="2780"/>
        <w:gridCol w:w="2320"/>
        <w:gridCol w:w="2853"/>
      </w:tblGrid>
      <w:tr w:rsidR="00323586" w:rsidTr="00150AB7">
        <w:trPr>
          <w:trHeight w:val="820"/>
        </w:trPr>
        <w:tc>
          <w:tcPr>
            <w:tcW w:w="27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23586" w:rsidRDefault="00323586" w:rsidP="00DE28C9">
            <w:pPr>
              <w:jc w:val="both"/>
              <w:rPr>
                <w:rFonts w:ascii="Arial" w:hAnsi="Arial" w:cs="Arial"/>
                <w:b/>
                <w:bCs/>
                <w:sz w:val="20"/>
                <w:szCs w:val="20"/>
              </w:rPr>
            </w:pPr>
            <w:r>
              <w:rPr>
                <w:rFonts w:ascii="Arial" w:hAnsi="Arial" w:cs="Arial"/>
                <w:b/>
                <w:bCs/>
                <w:sz w:val="20"/>
                <w:szCs w:val="20"/>
              </w:rPr>
              <w:t>ORGÃO</w:t>
            </w:r>
          </w:p>
        </w:tc>
        <w:tc>
          <w:tcPr>
            <w:tcW w:w="2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23586" w:rsidRDefault="00323586" w:rsidP="00DE28C9">
            <w:pPr>
              <w:jc w:val="both"/>
              <w:rPr>
                <w:rFonts w:ascii="Arial" w:hAnsi="Arial" w:cs="Arial"/>
                <w:b/>
                <w:bCs/>
                <w:sz w:val="20"/>
                <w:szCs w:val="20"/>
              </w:rPr>
            </w:pPr>
            <w:r>
              <w:rPr>
                <w:rFonts w:ascii="Arial" w:hAnsi="Arial" w:cs="Arial"/>
                <w:b/>
                <w:bCs/>
                <w:sz w:val="20"/>
                <w:szCs w:val="20"/>
              </w:rPr>
              <w:t xml:space="preserve">Total Gasto em </w:t>
            </w:r>
            <w:proofErr w:type="gramStart"/>
            <w:r>
              <w:rPr>
                <w:rFonts w:ascii="Arial" w:hAnsi="Arial" w:cs="Arial"/>
                <w:b/>
                <w:bCs/>
                <w:sz w:val="20"/>
                <w:szCs w:val="20"/>
              </w:rPr>
              <w:t>2013 Referente</w:t>
            </w:r>
            <w:proofErr w:type="gramEnd"/>
            <w:r>
              <w:rPr>
                <w:rFonts w:ascii="Arial" w:hAnsi="Arial" w:cs="Arial"/>
                <w:b/>
                <w:bCs/>
                <w:sz w:val="20"/>
                <w:szCs w:val="20"/>
              </w:rPr>
              <w:t xml:space="preserve"> à ARP 2011, Modelo Anterior</w:t>
            </w:r>
          </w:p>
        </w:tc>
        <w:tc>
          <w:tcPr>
            <w:tcW w:w="28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323586" w:rsidRDefault="00323586" w:rsidP="00DE28C9">
            <w:pPr>
              <w:jc w:val="both"/>
              <w:rPr>
                <w:rFonts w:ascii="Arial" w:hAnsi="Arial" w:cs="Arial"/>
                <w:b/>
                <w:bCs/>
                <w:sz w:val="20"/>
                <w:szCs w:val="20"/>
              </w:rPr>
            </w:pPr>
            <w:r>
              <w:rPr>
                <w:rFonts w:ascii="Arial" w:hAnsi="Arial" w:cs="Arial"/>
                <w:b/>
                <w:bCs/>
                <w:sz w:val="20"/>
                <w:szCs w:val="20"/>
              </w:rPr>
              <w:t>Participação sobre o Total (%)</w:t>
            </w:r>
          </w:p>
        </w:tc>
      </w:tr>
      <w:tr w:rsidR="00323586" w:rsidTr="00150AB7">
        <w:trPr>
          <w:trHeight w:val="255"/>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PM ESTADO</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R$ 1.228.510,21</w:t>
            </w:r>
          </w:p>
        </w:tc>
        <w:tc>
          <w:tcPr>
            <w:tcW w:w="2853"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31,48%</w:t>
            </w:r>
          </w:p>
        </w:tc>
      </w:tr>
      <w:tr w:rsidR="00323586" w:rsidTr="00150AB7">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CULTURA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R$ 81.446,78</w:t>
            </w:r>
          </w:p>
        </w:tc>
        <w:tc>
          <w:tcPr>
            <w:tcW w:w="2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2,09%</w:t>
            </w:r>
          </w:p>
        </w:tc>
      </w:tr>
      <w:tr w:rsidR="00323586" w:rsidTr="00150AB7">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SEGURANÇA PÚBLICA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R$ 73.049,59</w:t>
            </w:r>
          </w:p>
        </w:tc>
        <w:tc>
          <w:tcPr>
            <w:tcW w:w="2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1,87%</w:t>
            </w:r>
          </w:p>
        </w:tc>
      </w:tr>
      <w:tr w:rsidR="00323586" w:rsidTr="00150AB7">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GESTÃO PÚBLICA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R$ 62.160,88</w:t>
            </w:r>
          </w:p>
        </w:tc>
        <w:tc>
          <w:tcPr>
            <w:tcW w:w="2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1,59%</w:t>
            </w:r>
          </w:p>
        </w:tc>
      </w:tr>
      <w:tr w:rsidR="00323586" w:rsidTr="00150AB7">
        <w:trPr>
          <w:trHeight w:val="2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IPT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R$ 13.188,48</w:t>
            </w:r>
          </w:p>
        </w:tc>
        <w:tc>
          <w:tcPr>
            <w:tcW w:w="2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0,34%</w:t>
            </w:r>
          </w:p>
        </w:tc>
      </w:tr>
      <w:tr w:rsidR="00323586" w:rsidTr="00150AB7">
        <w:trPr>
          <w:trHeight w:val="211"/>
        </w:trPr>
        <w:tc>
          <w:tcPr>
            <w:tcW w:w="27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23586" w:rsidRDefault="00323586" w:rsidP="00DE28C9">
            <w:pPr>
              <w:jc w:val="both"/>
              <w:rPr>
                <w:rFonts w:ascii="Arial" w:hAnsi="Arial" w:cs="Arial"/>
                <w:sz w:val="20"/>
                <w:szCs w:val="20"/>
              </w:rPr>
            </w:pPr>
            <w:r>
              <w:rPr>
                <w:rFonts w:ascii="Arial" w:hAnsi="Arial" w:cs="Arial"/>
                <w:sz w:val="20"/>
                <w:szCs w:val="20"/>
              </w:rPr>
              <w:t>Gasto Total (órgãos aderentes à ARP da SGP)</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23586" w:rsidRDefault="00323586" w:rsidP="00DE28C9">
            <w:pPr>
              <w:jc w:val="both"/>
              <w:rPr>
                <w:rFonts w:ascii="Arial" w:hAnsi="Arial" w:cs="Arial"/>
                <w:sz w:val="20"/>
                <w:szCs w:val="20"/>
              </w:rPr>
            </w:pPr>
            <w:r>
              <w:rPr>
                <w:rFonts w:ascii="Arial" w:hAnsi="Arial" w:cs="Arial"/>
                <w:sz w:val="20"/>
                <w:szCs w:val="20"/>
              </w:rPr>
              <w:t>R$ 3.902.365,74</w:t>
            </w:r>
          </w:p>
        </w:tc>
        <w:tc>
          <w:tcPr>
            <w:tcW w:w="28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323586" w:rsidRDefault="00323586" w:rsidP="00DE28C9">
            <w:pPr>
              <w:jc w:val="both"/>
              <w:rPr>
                <w:rFonts w:ascii="Arial" w:hAnsi="Arial" w:cs="Arial"/>
                <w:sz w:val="20"/>
                <w:szCs w:val="20"/>
              </w:rPr>
            </w:pPr>
            <w:r>
              <w:rPr>
                <w:rFonts w:ascii="Arial" w:hAnsi="Arial" w:cs="Arial"/>
                <w:sz w:val="20"/>
                <w:szCs w:val="20"/>
              </w:rPr>
              <w:t>37,37%</w:t>
            </w:r>
          </w:p>
        </w:tc>
      </w:tr>
    </w:tbl>
    <w:p w:rsidR="00323586" w:rsidRDefault="00323586" w:rsidP="00DE28C9">
      <w:pPr>
        <w:spacing w:after="200" w:line="276" w:lineRule="auto"/>
        <w:jc w:val="both"/>
        <w:rPr>
          <w:rFonts w:ascii="Times New Roman" w:hAnsi="Times New Roman" w:cs="Times New Roman"/>
        </w:rPr>
      </w:pPr>
      <w:r>
        <w:rPr>
          <w:rFonts w:ascii="Times New Roman" w:hAnsi="Times New Roman" w:cs="Times New Roman"/>
        </w:rPr>
        <w:t xml:space="preserve"> Tabela II Total de bilhetes emitidos em 2013, Referentes à ARP </w:t>
      </w:r>
      <w:proofErr w:type="gramStart"/>
      <w:r>
        <w:rPr>
          <w:rFonts w:ascii="Times New Roman" w:hAnsi="Times New Roman" w:cs="Times New Roman"/>
        </w:rPr>
        <w:t>2011</w:t>
      </w:r>
      <w:proofErr w:type="gramEnd"/>
    </w:p>
    <w:tbl>
      <w:tblPr>
        <w:tblW w:w="8080" w:type="dxa"/>
        <w:tblInd w:w="55" w:type="dxa"/>
        <w:tblCellMar>
          <w:left w:w="70" w:type="dxa"/>
          <w:right w:w="70" w:type="dxa"/>
        </w:tblCellMar>
        <w:tblLook w:val="04A0" w:firstRow="1" w:lastRow="0" w:firstColumn="1" w:lastColumn="0" w:noHBand="0" w:noVBand="1"/>
      </w:tblPr>
      <w:tblGrid>
        <w:gridCol w:w="4400"/>
        <w:gridCol w:w="1660"/>
        <w:gridCol w:w="2020"/>
      </w:tblGrid>
      <w:tr w:rsidR="00323586" w:rsidRPr="00323586" w:rsidTr="00323586">
        <w:trPr>
          <w:trHeight w:val="1275"/>
        </w:trPr>
        <w:tc>
          <w:tcPr>
            <w:tcW w:w="4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586" w:rsidRPr="00323586" w:rsidRDefault="00323586" w:rsidP="00DE28C9">
            <w:pPr>
              <w:spacing w:after="0" w:line="240" w:lineRule="auto"/>
              <w:jc w:val="both"/>
              <w:rPr>
                <w:rFonts w:ascii="Arial" w:eastAsia="Times New Roman" w:hAnsi="Arial" w:cs="Arial"/>
                <w:b/>
                <w:bCs/>
                <w:sz w:val="20"/>
                <w:szCs w:val="20"/>
                <w:lang w:eastAsia="pt-BR"/>
              </w:rPr>
            </w:pPr>
            <w:r w:rsidRPr="00323586">
              <w:rPr>
                <w:rFonts w:ascii="Arial" w:eastAsia="Times New Roman" w:hAnsi="Arial" w:cs="Arial"/>
                <w:b/>
                <w:bCs/>
                <w:sz w:val="20"/>
                <w:szCs w:val="20"/>
                <w:lang w:eastAsia="pt-BR"/>
              </w:rPr>
              <w:t>Rota Completa/Cidades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323586" w:rsidRPr="00323586" w:rsidRDefault="00323586" w:rsidP="00DE28C9">
            <w:pPr>
              <w:spacing w:after="0" w:line="240" w:lineRule="auto"/>
              <w:jc w:val="both"/>
              <w:rPr>
                <w:rFonts w:ascii="Arial" w:eastAsia="Times New Roman" w:hAnsi="Arial" w:cs="Arial"/>
                <w:b/>
                <w:bCs/>
                <w:sz w:val="20"/>
                <w:szCs w:val="20"/>
                <w:lang w:eastAsia="pt-BR"/>
              </w:rPr>
            </w:pPr>
            <w:r w:rsidRPr="00323586">
              <w:rPr>
                <w:rFonts w:ascii="Arial" w:eastAsia="Times New Roman" w:hAnsi="Arial" w:cs="Arial"/>
                <w:b/>
                <w:bCs/>
                <w:sz w:val="20"/>
                <w:szCs w:val="20"/>
                <w:lang w:eastAsia="pt-BR"/>
              </w:rPr>
              <w:t xml:space="preserve">Total de Bilhetes em 2013 ARP de 2011, Modelo </w:t>
            </w:r>
            <w:proofErr w:type="gramStart"/>
            <w:r w:rsidRPr="00323586">
              <w:rPr>
                <w:rFonts w:ascii="Arial" w:eastAsia="Times New Roman" w:hAnsi="Arial" w:cs="Arial"/>
                <w:b/>
                <w:bCs/>
                <w:sz w:val="20"/>
                <w:szCs w:val="20"/>
                <w:lang w:eastAsia="pt-BR"/>
              </w:rPr>
              <w:t>Anterior</w:t>
            </w:r>
            <w:proofErr w:type="gram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323586" w:rsidRPr="00323586" w:rsidRDefault="00323586" w:rsidP="00DE28C9">
            <w:pPr>
              <w:spacing w:after="0" w:line="240" w:lineRule="auto"/>
              <w:jc w:val="both"/>
              <w:rPr>
                <w:rFonts w:ascii="Arial" w:eastAsia="Times New Roman" w:hAnsi="Arial" w:cs="Arial"/>
                <w:b/>
                <w:bCs/>
                <w:sz w:val="20"/>
                <w:szCs w:val="20"/>
                <w:lang w:eastAsia="pt-BR"/>
              </w:rPr>
            </w:pPr>
            <w:r w:rsidRPr="00323586">
              <w:rPr>
                <w:rFonts w:ascii="Arial" w:eastAsia="Times New Roman" w:hAnsi="Arial" w:cs="Arial"/>
                <w:b/>
                <w:bCs/>
                <w:sz w:val="20"/>
                <w:szCs w:val="20"/>
                <w:lang w:eastAsia="pt-BR"/>
              </w:rPr>
              <w:t>Participação sobre o Total (%)</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w:t>
            </w:r>
            <w:proofErr w:type="gramStart"/>
            <w:r w:rsidRPr="00323586">
              <w:rPr>
                <w:rFonts w:ascii="Arial" w:eastAsia="Times New Roman" w:hAnsi="Arial" w:cs="Arial"/>
                <w:sz w:val="20"/>
                <w:szCs w:val="20"/>
                <w:lang w:eastAsia="pt-BR"/>
              </w:rPr>
              <w:t xml:space="preserve">  </w:t>
            </w:r>
            <w:proofErr w:type="gramEnd"/>
            <w:r w:rsidRPr="00323586">
              <w:rPr>
                <w:rFonts w:ascii="Arial" w:eastAsia="Times New Roman" w:hAnsi="Arial" w:cs="Arial"/>
                <w:sz w:val="20"/>
                <w:szCs w:val="20"/>
                <w:lang w:eastAsia="pt-BR"/>
              </w:rPr>
              <w:t>P /BRASÍLIA/SP</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371</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10,51%</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BRASÍLIA/SÃO PAULO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336</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9,52%</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SÃO PAULO/BRASÍLIA</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290</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8,22%</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SP/RIO DE JANEIRO/SP</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165</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4,68%</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RIO DE JANEIRO/SÃO PAULO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78</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2,21%</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SALVADOR/SÃO PAULO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66</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1,87%</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 xml:space="preserve">SP/SÃO JOSÉ DO </w:t>
            </w:r>
            <w:proofErr w:type="gramStart"/>
            <w:r w:rsidRPr="00323586">
              <w:rPr>
                <w:rFonts w:ascii="Arial" w:eastAsia="Times New Roman" w:hAnsi="Arial" w:cs="Arial"/>
                <w:sz w:val="20"/>
                <w:szCs w:val="20"/>
                <w:lang w:eastAsia="pt-BR"/>
              </w:rPr>
              <w:t>R.</w:t>
            </w:r>
            <w:proofErr w:type="gramEnd"/>
            <w:r w:rsidRPr="00323586">
              <w:rPr>
                <w:rFonts w:ascii="Arial" w:eastAsia="Times New Roman" w:hAnsi="Arial" w:cs="Arial"/>
                <w:sz w:val="20"/>
                <w:szCs w:val="20"/>
                <w:lang w:eastAsia="pt-BR"/>
              </w:rPr>
              <w:t>PRETO/SP</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62</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1,76%</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SÃO PAULO/SALVADOR</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52</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1,47%</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SÃO PAULO/SALVADOR/SÃO PAULO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41</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1,16%</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SÃO PAULO/PRESIDENTE PRUDENTE</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37</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1,05%</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SP/PRESIDENTE PRUDENTE/SP</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37</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1,05%</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BRASÍLIA/SÃO PAULO/BRASÍLIA</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35</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0,99%</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 xml:space="preserve">SÃO JOSÉ DO </w:t>
            </w:r>
            <w:proofErr w:type="gramStart"/>
            <w:r w:rsidRPr="00323586">
              <w:rPr>
                <w:rFonts w:ascii="Arial" w:eastAsia="Times New Roman" w:hAnsi="Arial" w:cs="Arial"/>
                <w:sz w:val="20"/>
                <w:szCs w:val="20"/>
                <w:lang w:eastAsia="pt-BR"/>
              </w:rPr>
              <w:t>R.</w:t>
            </w:r>
            <w:proofErr w:type="gramEnd"/>
            <w:r w:rsidRPr="00323586">
              <w:rPr>
                <w:rFonts w:ascii="Arial" w:eastAsia="Times New Roman" w:hAnsi="Arial" w:cs="Arial"/>
                <w:sz w:val="20"/>
                <w:szCs w:val="20"/>
                <w:lang w:eastAsia="pt-BR"/>
              </w:rPr>
              <w:t>PRETO/SP/S J DO R.PRETO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30</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0,85%</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PRESIDENTE PRUDENTE/SP</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26</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0,74%</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 xml:space="preserve">SÃO JOSÉ DO </w:t>
            </w:r>
            <w:proofErr w:type="gramStart"/>
            <w:r w:rsidRPr="00323586">
              <w:rPr>
                <w:rFonts w:ascii="Arial" w:eastAsia="Times New Roman" w:hAnsi="Arial" w:cs="Arial"/>
                <w:sz w:val="20"/>
                <w:szCs w:val="20"/>
                <w:lang w:eastAsia="pt-BR"/>
              </w:rPr>
              <w:t>R.</w:t>
            </w:r>
            <w:proofErr w:type="gramEnd"/>
            <w:r w:rsidRPr="00323586">
              <w:rPr>
                <w:rFonts w:ascii="Arial" w:eastAsia="Times New Roman" w:hAnsi="Arial" w:cs="Arial"/>
                <w:sz w:val="20"/>
                <w:szCs w:val="20"/>
                <w:lang w:eastAsia="pt-BR"/>
              </w:rPr>
              <w:t>PRETO/SÃO PAULO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19</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0,54%</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 xml:space="preserve">SÃO PAULO/SÃO JOSÉ DO </w:t>
            </w:r>
            <w:proofErr w:type="gramStart"/>
            <w:r w:rsidRPr="00323586">
              <w:rPr>
                <w:rFonts w:ascii="Arial" w:eastAsia="Times New Roman" w:hAnsi="Arial" w:cs="Arial"/>
                <w:sz w:val="20"/>
                <w:szCs w:val="20"/>
                <w:lang w:eastAsia="pt-BR"/>
              </w:rPr>
              <w:t>R.</w:t>
            </w:r>
            <w:proofErr w:type="gramEnd"/>
            <w:r w:rsidRPr="00323586">
              <w:rPr>
                <w:rFonts w:ascii="Arial" w:eastAsia="Times New Roman" w:hAnsi="Arial" w:cs="Arial"/>
                <w:sz w:val="20"/>
                <w:szCs w:val="20"/>
                <w:lang w:eastAsia="pt-BR"/>
              </w:rPr>
              <w:t>PRETO</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15</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0,43%</w:t>
            </w:r>
          </w:p>
        </w:tc>
      </w:tr>
      <w:tr w:rsidR="00323586" w:rsidRPr="00323586" w:rsidTr="00323586">
        <w:trPr>
          <w:trHeight w:val="25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PR PRUDENTE/SP/PR PRUDENTE</w:t>
            </w:r>
          </w:p>
        </w:tc>
        <w:tc>
          <w:tcPr>
            <w:tcW w:w="166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14</w:t>
            </w:r>
          </w:p>
        </w:tc>
        <w:tc>
          <w:tcPr>
            <w:tcW w:w="2020" w:type="dxa"/>
            <w:tcBorders>
              <w:top w:val="nil"/>
              <w:left w:val="nil"/>
              <w:bottom w:val="single" w:sz="4" w:space="0" w:color="auto"/>
              <w:right w:val="single" w:sz="4" w:space="0" w:color="auto"/>
            </w:tcBorders>
            <w:shd w:val="clear" w:color="auto" w:fill="auto"/>
            <w:noWrap/>
            <w:vAlign w:val="bottom"/>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0,40%</w:t>
            </w:r>
          </w:p>
        </w:tc>
      </w:tr>
      <w:tr w:rsidR="00323586" w:rsidRPr="00323586" w:rsidTr="00323586">
        <w:trPr>
          <w:trHeight w:val="510"/>
        </w:trPr>
        <w:tc>
          <w:tcPr>
            <w:tcW w:w="4400" w:type="dxa"/>
            <w:tcBorders>
              <w:top w:val="nil"/>
              <w:left w:val="single" w:sz="4" w:space="0" w:color="auto"/>
              <w:bottom w:val="single" w:sz="4" w:space="0" w:color="auto"/>
              <w:right w:val="single" w:sz="4" w:space="0" w:color="auto"/>
            </w:tcBorders>
            <w:shd w:val="clear" w:color="auto" w:fill="auto"/>
            <w:vAlign w:val="center"/>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Total de Passagens (órgãos aderentes à ARP da SGP)</w:t>
            </w:r>
          </w:p>
        </w:tc>
        <w:tc>
          <w:tcPr>
            <w:tcW w:w="1660" w:type="dxa"/>
            <w:tcBorders>
              <w:top w:val="nil"/>
              <w:left w:val="nil"/>
              <w:bottom w:val="single" w:sz="4" w:space="0" w:color="auto"/>
              <w:right w:val="single" w:sz="4" w:space="0" w:color="auto"/>
            </w:tcBorders>
            <w:shd w:val="clear" w:color="auto" w:fill="auto"/>
            <w:noWrap/>
            <w:vAlign w:val="center"/>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3529</w:t>
            </w:r>
          </w:p>
        </w:tc>
        <w:tc>
          <w:tcPr>
            <w:tcW w:w="2020" w:type="dxa"/>
            <w:tcBorders>
              <w:top w:val="nil"/>
              <w:left w:val="nil"/>
              <w:bottom w:val="single" w:sz="4" w:space="0" w:color="auto"/>
              <w:right w:val="single" w:sz="4" w:space="0" w:color="auto"/>
            </w:tcBorders>
            <w:shd w:val="clear" w:color="auto" w:fill="auto"/>
            <w:noWrap/>
            <w:vAlign w:val="center"/>
            <w:hideMark/>
          </w:tcPr>
          <w:p w:rsidR="00323586" w:rsidRPr="00323586" w:rsidRDefault="00323586" w:rsidP="00DE28C9">
            <w:pPr>
              <w:spacing w:after="0" w:line="240" w:lineRule="auto"/>
              <w:jc w:val="both"/>
              <w:rPr>
                <w:rFonts w:ascii="Arial" w:eastAsia="Times New Roman" w:hAnsi="Arial" w:cs="Arial"/>
                <w:sz w:val="20"/>
                <w:szCs w:val="20"/>
                <w:lang w:eastAsia="pt-BR"/>
              </w:rPr>
            </w:pPr>
            <w:r w:rsidRPr="00323586">
              <w:rPr>
                <w:rFonts w:ascii="Arial" w:eastAsia="Times New Roman" w:hAnsi="Arial" w:cs="Arial"/>
                <w:sz w:val="20"/>
                <w:szCs w:val="20"/>
                <w:lang w:eastAsia="pt-BR"/>
              </w:rPr>
              <w:t>47,44%</w:t>
            </w:r>
          </w:p>
        </w:tc>
      </w:tr>
    </w:tbl>
    <w:p w:rsidR="008E340F" w:rsidRDefault="00A459C0" w:rsidP="00DE28C9">
      <w:pPr>
        <w:spacing w:after="200" w:line="276" w:lineRule="auto"/>
        <w:jc w:val="both"/>
        <w:rPr>
          <w:rFonts w:ascii="Times New Roman" w:hAnsi="Times New Roman" w:cs="Times New Roman"/>
        </w:rPr>
      </w:pPr>
      <w:r>
        <w:rPr>
          <w:rFonts w:ascii="Times New Roman" w:hAnsi="Times New Roman" w:cs="Times New Roman"/>
        </w:rPr>
        <w:br w:type="page"/>
      </w:r>
    </w:p>
    <w:p w:rsidR="00323586" w:rsidRDefault="00323586" w:rsidP="00DE28C9">
      <w:pPr>
        <w:spacing w:after="200" w:line="276" w:lineRule="auto"/>
        <w:jc w:val="both"/>
        <w:rPr>
          <w:rFonts w:ascii="Times New Roman" w:hAnsi="Times New Roman" w:cs="Times New Roman"/>
        </w:rPr>
      </w:pPr>
    </w:p>
    <w:p w:rsidR="00A459C0" w:rsidRDefault="008E340F" w:rsidP="00DE28C9">
      <w:pPr>
        <w:tabs>
          <w:tab w:val="left" w:pos="3394"/>
        </w:tabs>
        <w:ind w:firstLine="360"/>
        <w:jc w:val="both"/>
        <w:rPr>
          <w:rFonts w:ascii="Times New Roman" w:hAnsi="Times New Roman" w:cs="Times New Roman"/>
        </w:rPr>
      </w:pPr>
      <w:r>
        <w:rPr>
          <w:rFonts w:ascii="Times New Roman" w:hAnsi="Times New Roman" w:cs="Times New Roman"/>
        </w:rPr>
        <w:tab/>
      </w:r>
    </w:p>
    <w:p w:rsidR="008E340F" w:rsidRDefault="008E340F" w:rsidP="00DE28C9">
      <w:pPr>
        <w:ind w:firstLine="360"/>
        <w:jc w:val="both"/>
        <w:rPr>
          <w:rFonts w:ascii="Times New Roman" w:hAnsi="Times New Roman" w:cs="Times New Roman"/>
        </w:rPr>
      </w:pPr>
      <w:r>
        <w:rPr>
          <w:rFonts w:ascii="Times New Roman" w:hAnsi="Times New Roman" w:cs="Times New Roman"/>
        </w:rPr>
        <w:t>Tabela II</w:t>
      </w:r>
      <w:r w:rsidR="0041516D">
        <w:rPr>
          <w:rFonts w:ascii="Times New Roman" w:hAnsi="Times New Roman" w:cs="Times New Roman"/>
        </w:rPr>
        <w:t>I</w:t>
      </w:r>
      <w:r>
        <w:rPr>
          <w:rFonts w:ascii="Times New Roman" w:hAnsi="Times New Roman" w:cs="Times New Roman"/>
        </w:rPr>
        <w:t xml:space="preserve"> Modelo Anterior dados relativos </w:t>
      </w:r>
      <w:proofErr w:type="gramStart"/>
      <w:r>
        <w:rPr>
          <w:rFonts w:ascii="Times New Roman" w:hAnsi="Times New Roman" w:cs="Times New Roman"/>
        </w:rPr>
        <w:t>a</w:t>
      </w:r>
      <w:proofErr w:type="gramEnd"/>
      <w:r>
        <w:rPr>
          <w:rFonts w:ascii="Times New Roman" w:hAnsi="Times New Roman" w:cs="Times New Roman"/>
        </w:rPr>
        <w:t xml:space="preserve"> Janeiro de 2013 a Junho de 2013</w:t>
      </w:r>
    </w:p>
    <w:tbl>
      <w:tblPr>
        <w:tblW w:w="8986" w:type="dxa"/>
        <w:tblInd w:w="55" w:type="dxa"/>
        <w:tblCellMar>
          <w:left w:w="70" w:type="dxa"/>
          <w:right w:w="70" w:type="dxa"/>
        </w:tblCellMar>
        <w:tblLook w:val="04A0" w:firstRow="1" w:lastRow="0" w:firstColumn="1" w:lastColumn="0" w:noHBand="0" w:noVBand="1"/>
      </w:tblPr>
      <w:tblGrid>
        <w:gridCol w:w="2000"/>
        <w:gridCol w:w="4928"/>
        <w:gridCol w:w="2058"/>
      </w:tblGrid>
      <w:tr w:rsidR="008E340F" w:rsidRPr="008E340F" w:rsidTr="0041516D">
        <w:trPr>
          <w:trHeight w:val="255"/>
        </w:trPr>
        <w:tc>
          <w:tcPr>
            <w:tcW w:w="20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Cliente</w:t>
            </w:r>
          </w:p>
        </w:tc>
        <w:tc>
          <w:tcPr>
            <w:tcW w:w="4928" w:type="dxa"/>
            <w:tcBorders>
              <w:top w:val="single" w:sz="8" w:space="0" w:color="auto"/>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Rota Completa/Cidades</w:t>
            </w:r>
          </w:p>
        </w:tc>
        <w:tc>
          <w:tcPr>
            <w:tcW w:w="2058" w:type="dxa"/>
            <w:tcBorders>
              <w:top w:val="single" w:sz="8" w:space="0" w:color="auto"/>
              <w:left w:val="nil"/>
              <w:bottom w:val="single" w:sz="4" w:space="0" w:color="auto"/>
              <w:right w:val="single" w:sz="8" w:space="0" w:color="auto"/>
            </w:tcBorders>
            <w:shd w:val="clear" w:color="auto" w:fill="auto"/>
            <w:noWrap/>
            <w:vAlign w:val="bottom"/>
            <w:hideMark/>
          </w:tcPr>
          <w:p w:rsidR="008E340F" w:rsidRPr="008E340F" w:rsidRDefault="00211AEF" w:rsidP="00DE28C9">
            <w:pPr>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Gasto médio por trecho</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CULTURA</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R$ 691,98</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R$ 602,97</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SALVADOR/SÃO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R$ 358,00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R$ 498,63</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R$ 1.279,60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PAULO/PRESIDENTE PRUDENTE/SÃO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R$ 1.150,19</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R$ 501,28</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R$ 1.022,97</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PAULO/SALVADOR</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R$ 462,00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PAULO/SALVADOR/SÃO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R$ 1.957,98</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xml:space="preserve">SÃO PAULO/SÃO JOSÉ DO </w:t>
            </w:r>
            <w:proofErr w:type="gramStart"/>
            <w:r w:rsidRPr="008E340F">
              <w:rPr>
                <w:rFonts w:ascii="Arial" w:eastAsia="Times New Roman" w:hAnsi="Arial" w:cs="Arial"/>
                <w:sz w:val="20"/>
                <w:szCs w:val="20"/>
                <w:lang w:eastAsia="pt-BR"/>
              </w:rPr>
              <w:t>R.</w:t>
            </w:r>
            <w:proofErr w:type="gramEnd"/>
            <w:r w:rsidRPr="008E340F">
              <w:rPr>
                <w:rFonts w:ascii="Arial" w:eastAsia="Times New Roman" w:hAnsi="Arial" w:cs="Arial"/>
                <w:sz w:val="20"/>
                <w:szCs w:val="20"/>
                <w:lang w:eastAsia="pt-BR"/>
              </w:rPr>
              <w:t>PRETO/SÃO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R$ 749,13</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41516D" w:rsidP="00DE28C9">
            <w:pPr>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Gasto Médio em todos os trechos </w:t>
            </w:r>
            <w:proofErr w:type="spellStart"/>
            <w:r>
              <w:rPr>
                <w:rFonts w:ascii="Arial" w:eastAsia="Times New Roman" w:hAnsi="Arial" w:cs="Arial"/>
                <w:b/>
                <w:bCs/>
                <w:sz w:val="20"/>
                <w:szCs w:val="20"/>
                <w:lang w:eastAsia="pt-BR"/>
              </w:rPr>
              <w:t>Sec</w:t>
            </w:r>
            <w:proofErr w:type="spellEnd"/>
            <w:r>
              <w:rPr>
                <w:rFonts w:ascii="Arial" w:eastAsia="Times New Roman" w:hAnsi="Arial" w:cs="Arial"/>
                <w:b/>
                <w:bCs/>
                <w:sz w:val="20"/>
                <w:szCs w:val="20"/>
                <w:lang w:eastAsia="pt-BR"/>
              </w:rPr>
              <w:t xml:space="preserve"> Cultura</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R$ 903,49</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GESTÃO PÚBLICA</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R$ 537,90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PRESIDENTE PRUDENTE/SÃO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R$ 611,00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SALVADOR/SÃO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R$ 717,50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xml:space="preserve">SÃO JOSÉ DO </w:t>
            </w:r>
            <w:proofErr w:type="gramStart"/>
            <w:r w:rsidRPr="008E340F">
              <w:rPr>
                <w:rFonts w:ascii="Arial" w:eastAsia="Times New Roman" w:hAnsi="Arial" w:cs="Arial"/>
                <w:sz w:val="20"/>
                <w:szCs w:val="20"/>
                <w:lang w:eastAsia="pt-BR"/>
              </w:rPr>
              <w:t>R.</w:t>
            </w:r>
            <w:proofErr w:type="gramEnd"/>
            <w:r w:rsidRPr="008E340F">
              <w:rPr>
                <w:rFonts w:ascii="Arial" w:eastAsia="Times New Roman" w:hAnsi="Arial" w:cs="Arial"/>
                <w:sz w:val="20"/>
                <w:szCs w:val="20"/>
                <w:lang w:eastAsia="pt-BR"/>
              </w:rPr>
              <w:t>PRETO/SÃO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R$ 20,00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R$ 379,20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R$ 765,46</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PAULO/PRESIDENTE PRUDENTE</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R$ 565,17</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PAULO/PRESIDENTE PRUDENTE/SÃO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R$ 1.071,80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PAULO/SALVADOR</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R$ 1.150,95</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xml:space="preserve">SÃO PAULO/SÃO JOSÉ DO </w:t>
            </w:r>
            <w:proofErr w:type="gramStart"/>
            <w:r w:rsidRPr="008E340F">
              <w:rPr>
                <w:rFonts w:ascii="Arial" w:eastAsia="Times New Roman" w:hAnsi="Arial" w:cs="Arial"/>
                <w:sz w:val="20"/>
                <w:szCs w:val="20"/>
                <w:lang w:eastAsia="pt-BR"/>
              </w:rPr>
              <w:t>R.</w:t>
            </w:r>
            <w:proofErr w:type="gramEnd"/>
            <w:r w:rsidRPr="008E340F">
              <w:rPr>
                <w:rFonts w:ascii="Arial" w:eastAsia="Times New Roman" w:hAnsi="Arial" w:cs="Arial"/>
                <w:sz w:val="20"/>
                <w:szCs w:val="20"/>
                <w:lang w:eastAsia="pt-BR"/>
              </w:rPr>
              <w:t>PRETO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R$ 288,00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xml:space="preserve">SÃO PAULO/SÃO JOSÉ DO </w:t>
            </w:r>
            <w:proofErr w:type="gramStart"/>
            <w:r w:rsidRPr="008E340F">
              <w:rPr>
                <w:rFonts w:ascii="Arial" w:eastAsia="Times New Roman" w:hAnsi="Arial" w:cs="Arial"/>
                <w:sz w:val="20"/>
                <w:szCs w:val="20"/>
                <w:lang w:eastAsia="pt-BR"/>
              </w:rPr>
              <w:t>R.</w:t>
            </w:r>
            <w:proofErr w:type="gramEnd"/>
            <w:r w:rsidRPr="008E340F">
              <w:rPr>
                <w:rFonts w:ascii="Arial" w:eastAsia="Times New Roman" w:hAnsi="Arial" w:cs="Arial"/>
                <w:sz w:val="20"/>
                <w:szCs w:val="20"/>
                <w:lang w:eastAsia="pt-BR"/>
              </w:rPr>
              <w:t>PRETO/SÃO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R$ 1.200,33</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41516D" w:rsidP="00DE28C9">
            <w:pPr>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Gasto </w:t>
            </w:r>
            <w:proofErr w:type="gramStart"/>
            <w:r>
              <w:rPr>
                <w:rFonts w:ascii="Arial" w:eastAsia="Times New Roman" w:hAnsi="Arial" w:cs="Arial"/>
                <w:b/>
                <w:bCs/>
                <w:sz w:val="20"/>
                <w:szCs w:val="20"/>
                <w:lang w:eastAsia="pt-BR"/>
              </w:rPr>
              <w:t xml:space="preserve">Médio em todos os trechos </w:t>
            </w:r>
            <w:r w:rsidR="008E340F" w:rsidRPr="008E340F">
              <w:rPr>
                <w:rFonts w:ascii="Arial" w:eastAsia="Times New Roman" w:hAnsi="Arial" w:cs="Arial"/>
                <w:b/>
                <w:bCs/>
                <w:sz w:val="20"/>
                <w:szCs w:val="20"/>
                <w:lang w:eastAsia="pt-BR"/>
              </w:rPr>
              <w:t>GESTÃO PÚBLICA</w:t>
            </w:r>
            <w:proofErr w:type="gramEnd"/>
            <w:r w:rsidR="008E340F" w:rsidRPr="008E340F">
              <w:rPr>
                <w:rFonts w:ascii="Arial" w:eastAsia="Times New Roman" w:hAnsi="Arial" w:cs="Arial"/>
                <w:b/>
                <w:bCs/>
                <w:sz w:val="20"/>
                <w:szCs w:val="20"/>
                <w:lang w:eastAsia="pt-BR"/>
              </w:rPr>
              <w:t xml:space="preserve">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R$ 597,78</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IPT</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R$ 510,00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R$ 1.067,33</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R$ 221,00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R$ 687,00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41516D" w:rsidP="00DE28C9">
            <w:pPr>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Gasto Médio em todos os trechos </w:t>
            </w:r>
            <w:r w:rsidR="008E340F" w:rsidRPr="008E340F">
              <w:rPr>
                <w:rFonts w:ascii="Arial" w:eastAsia="Times New Roman" w:hAnsi="Arial" w:cs="Arial"/>
                <w:b/>
                <w:bCs/>
                <w:sz w:val="20"/>
                <w:szCs w:val="20"/>
                <w:lang w:eastAsia="pt-BR"/>
              </w:rPr>
              <w:t>IPT</w:t>
            </w:r>
            <w:proofErr w:type="gramStart"/>
            <w:r w:rsidR="008E340F" w:rsidRPr="008E340F">
              <w:rPr>
                <w:rFonts w:ascii="Arial" w:eastAsia="Times New Roman" w:hAnsi="Arial" w:cs="Arial"/>
                <w:b/>
                <w:bCs/>
                <w:sz w:val="20"/>
                <w:szCs w:val="20"/>
                <w:lang w:eastAsia="pt-BR"/>
              </w:rPr>
              <w:t xml:space="preserve"> </w:t>
            </w:r>
            <w:r>
              <w:rPr>
                <w:rFonts w:ascii="Arial" w:eastAsia="Times New Roman" w:hAnsi="Arial" w:cs="Arial"/>
                <w:b/>
                <w:bCs/>
                <w:sz w:val="20"/>
                <w:szCs w:val="20"/>
                <w:lang w:eastAsia="pt-BR"/>
              </w:rPr>
              <w:t xml:space="preserve">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proofErr w:type="gramEnd"/>
            <w:r w:rsidRPr="008E340F">
              <w:rPr>
                <w:rFonts w:ascii="Arial" w:eastAsia="Times New Roman" w:hAnsi="Arial" w:cs="Arial"/>
                <w:sz w:val="20"/>
                <w:szCs w:val="20"/>
                <w:lang w:eastAsia="pt-BR"/>
              </w:rPr>
              <w:t> </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R$ 608,20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PM (</w:t>
            </w:r>
            <w:proofErr w:type="gramStart"/>
            <w:r w:rsidRPr="008E340F">
              <w:rPr>
                <w:rFonts w:ascii="Arial" w:eastAsia="Times New Roman" w:hAnsi="Arial" w:cs="Arial"/>
                <w:b/>
                <w:bCs/>
                <w:sz w:val="20"/>
                <w:szCs w:val="20"/>
                <w:lang w:eastAsia="pt-BR"/>
              </w:rPr>
              <w:t>POL.</w:t>
            </w:r>
            <w:proofErr w:type="gramEnd"/>
            <w:r w:rsidRPr="008E340F">
              <w:rPr>
                <w:rFonts w:ascii="Arial" w:eastAsia="Times New Roman" w:hAnsi="Arial" w:cs="Arial"/>
                <w:b/>
                <w:bCs/>
                <w:sz w:val="20"/>
                <w:szCs w:val="20"/>
                <w:lang w:eastAsia="pt-BR"/>
              </w:rPr>
              <w:t>MILITAR)</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R$ 589,01</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R$ 1.030,97</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RIO DE JANEIRO/SÃO PAULO/RIO DE JANEIRO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R$ 1.955,90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SALVADOR/SÃO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R$ 696,48</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R$ 691,53</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R$ 1.725,83</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R$ 786,54</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R$ 980,12</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lastRenderedPageBreak/>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PAULO/SALVADOR</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R$ 762,92</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PAULO/SALVADOR/SÃO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R$ 1.448,64</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xml:space="preserve">SÃO PAULO/SÃO JOSÉ DO </w:t>
            </w:r>
            <w:proofErr w:type="gramStart"/>
            <w:r w:rsidRPr="008E340F">
              <w:rPr>
                <w:rFonts w:ascii="Arial" w:eastAsia="Times New Roman" w:hAnsi="Arial" w:cs="Arial"/>
                <w:sz w:val="20"/>
                <w:szCs w:val="20"/>
                <w:lang w:eastAsia="pt-BR"/>
              </w:rPr>
              <w:t>R.</w:t>
            </w:r>
            <w:proofErr w:type="gramEnd"/>
            <w:r w:rsidRPr="008E340F">
              <w:rPr>
                <w:rFonts w:ascii="Arial" w:eastAsia="Times New Roman" w:hAnsi="Arial" w:cs="Arial"/>
                <w:sz w:val="20"/>
                <w:szCs w:val="20"/>
                <w:lang w:eastAsia="pt-BR"/>
              </w:rPr>
              <w:t>PRETO/SÃO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R$ 1.400,00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PM (</w:t>
            </w:r>
            <w:proofErr w:type="gramStart"/>
            <w:r w:rsidRPr="008E340F">
              <w:rPr>
                <w:rFonts w:ascii="Arial" w:eastAsia="Times New Roman" w:hAnsi="Arial" w:cs="Arial"/>
                <w:b/>
                <w:bCs/>
                <w:sz w:val="20"/>
                <w:szCs w:val="20"/>
                <w:lang w:eastAsia="pt-BR"/>
              </w:rPr>
              <w:t>POL.</w:t>
            </w:r>
            <w:proofErr w:type="gramEnd"/>
            <w:r w:rsidRPr="008E340F">
              <w:rPr>
                <w:rFonts w:ascii="Arial" w:eastAsia="Times New Roman" w:hAnsi="Arial" w:cs="Arial"/>
                <w:b/>
                <w:bCs/>
                <w:sz w:val="20"/>
                <w:szCs w:val="20"/>
                <w:lang w:eastAsia="pt-BR"/>
              </w:rPr>
              <w:t>MILITAR)</w:t>
            </w:r>
          </w:p>
          <w:p w:rsidR="0041516D" w:rsidRPr="008E340F" w:rsidRDefault="0041516D" w:rsidP="00DE28C9">
            <w:pPr>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Gasto Médio em todos os trechos</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R$ 922,48</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SEGURANÇA PÚBLICA</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R$ 999,00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R$ 55,50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PAULO/BRASÍLIA/SÃO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R$ 1.042,47</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R$ 668,00</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SÃO PAULO/RIO DE JANEIRO/SÃO PAULO</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R$ 545,97</w:t>
            </w:r>
          </w:p>
        </w:tc>
      </w:tr>
      <w:tr w:rsidR="008E340F" w:rsidRPr="008E340F" w:rsidTr="0041516D">
        <w:trPr>
          <w:trHeight w:val="255"/>
        </w:trPr>
        <w:tc>
          <w:tcPr>
            <w:tcW w:w="2000" w:type="dxa"/>
            <w:tcBorders>
              <w:top w:val="nil"/>
              <w:left w:val="single" w:sz="8" w:space="0" w:color="auto"/>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SEGURANÇA PÚBLICA Total</w:t>
            </w:r>
          </w:p>
        </w:tc>
        <w:tc>
          <w:tcPr>
            <w:tcW w:w="4928" w:type="dxa"/>
            <w:tcBorders>
              <w:top w:val="nil"/>
              <w:left w:val="nil"/>
              <w:bottom w:val="single" w:sz="4" w:space="0" w:color="auto"/>
              <w:right w:val="single" w:sz="4"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 </w:t>
            </w:r>
          </w:p>
        </w:tc>
        <w:tc>
          <w:tcPr>
            <w:tcW w:w="2058" w:type="dxa"/>
            <w:tcBorders>
              <w:top w:val="nil"/>
              <w:left w:val="nil"/>
              <w:bottom w:val="single" w:sz="4" w:space="0" w:color="auto"/>
              <w:right w:val="single" w:sz="8" w:space="0" w:color="auto"/>
            </w:tcBorders>
            <w:shd w:val="clear" w:color="auto" w:fill="auto"/>
            <w:noWrap/>
            <w:vAlign w:val="bottom"/>
            <w:hideMark/>
          </w:tcPr>
          <w:p w:rsidR="008E340F" w:rsidRPr="008E340F" w:rsidRDefault="008E340F" w:rsidP="00DE28C9">
            <w:pPr>
              <w:spacing w:after="0" w:line="240" w:lineRule="auto"/>
              <w:jc w:val="both"/>
              <w:rPr>
                <w:rFonts w:ascii="Arial" w:eastAsia="Times New Roman" w:hAnsi="Arial" w:cs="Arial"/>
                <w:sz w:val="20"/>
                <w:szCs w:val="20"/>
                <w:lang w:eastAsia="pt-BR"/>
              </w:rPr>
            </w:pPr>
            <w:r w:rsidRPr="008E340F">
              <w:rPr>
                <w:rFonts w:ascii="Arial" w:eastAsia="Times New Roman" w:hAnsi="Arial" w:cs="Arial"/>
                <w:sz w:val="20"/>
                <w:szCs w:val="20"/>
                <w:lang w:eastAsia="pt-BR"/>
              </w:rPr>
              <w:t>R$ 700,27</w:t>
            </w:r>
          </w:p>
        </w:tc>
      </w:tr>
      <w:tr w:rsidR="008E340F" w:rsidRPr="008E340F" w:rsidTr="0041516D">
        <w:trPr>
          <w:trHeight w:val="525"/>
        </w:trPr>
        <w:tc>
          <w:tcPr>
            <w:tcW w:w="2000" w:type="dxa"/>
            <w:tcBorders>
              <w:top w:val="nil"/>
              <w:left w:val="single" w:sz="8" w:space="0" w:color="auto"/>
              <w:bottom w:val="single" w:sz="8" w:space="0" w:color="auto"/>
              <w:right w:val="single" w:sz="4" w:space="0" w:color="auto"/>
            </w:tcBorders>
            <w:shd w:val="clear" w:color="000000" w:fill="FFFF00"/>
            <w:vAlign w:val="center"/>
            <w:hideMark/>
          </w:tcPr>
          <w:p w:rsidR="008E340F" w:rsidRPr="008E340F" w:rsidRDefault="0041516D" w:rsidP="00DE28C9">
            <w:pPr>
              <w:spacing w:after="0" w:line="240" w:lineRule="auto"/>
              <w:jc w:val="both"/>
              <w:rPr>
                <w:rFonts w:ascii="Arial" w:eastAsia="Times New Roman" w:hAnsi="Arial" w:cs="Arial"/>
                <w:b/>
                <w:bCs/>
                <w:sz w:val="20"/>
                <w:szCs w:val="20"/>
                <w:lang w:eastAsia="pt-BR"/>
              </w:rPr>
            </w:pPr>
            <w:r>
              <w:rPr>
                <w:rFonts w:ascii="Arial" w:eastAsia="Times New Roman" w:hAnsi="Arial" w:cs="Arial"/>
                <w:b/>
                <w:bCs/>
                <w:sz w:val="20"/>
                <w:szCs w:val="20"/>
                <w:lang w:eastAsia="pt-BR"/>
              </w:rPr>
              <w:t xml:space="preserve">Gasto Médio Geral </w:t>
            </w:r>
          </w:p>
        </w:tc>
        <w:tc>
          <w:tcPr>
            <w:tcW w:w="4928" w:type="dxa"/>
            <w:tcBorders>
              <w:top w:val="nil"/>
              <w:left w:val="nil"/>
              <w:bottom w:val="single" w:sz="8" w:space="0" w:color="auto"/>
              <w:right w:val="single" w:sz="4" w:space="0" w:color="auto"/>
            </w:tcBorders>
            <w:shd w:val="clear" w:color="000000" w:fill="FFFF00"/>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 </w:t>
            </w:r>
          </w:p>
        </w:tc>
        <w:tc>
          <w:tcPr>
            <w:tcW w:w="2058" w:type="dxa"/>
            <w:tcBorders>
              <w:top w:val="nil"/>
              <w:left w:val="nil"/>
              <w:bottom w:val="single" w:sz="8" w:space="0" w:color="auto"/>
              <w:right w:val="single" w:sz="8" w:space="0" w:color="auto"/>
            </w:tcBorders>
            <w:shd w:val="clear" w:color="000000" w:fill="FFFF00"/>
            <w:noWrap/>
            <w:vAlign w:val="bottom"/>
            <w:hideMark/>
          </w:tcPr>
          <w:p w:rsidR="008E340F" w:rsidRPr="008E340F" w:rsidRDefault="008E340F" w:rsidP="00DE28C9">
            <w:pPr>
              <w:spacing w:after="0" w:line="240" w:lineRule="auto"/>
              <w:jc w:val="both"/>
              <w:rPr>
                <w:rFonts w:ascii="Arial" w:eastAsia="Times New Roman" w:hAnsi="Arial" w:cs="Arial"/>
                <w:b/>
                <w:bCs/>
                <w:sz w:val="20"/>
                <w:szCs w:val="20"/>
                <w:lang w:eastAsia="pt-BR"/>
              </w:rPr>
            </w:pPr>
            <w:r w:rsidRPr="008E340F">
              <w:rPr>
                <w:rFonts w:ascii="Arial" w:eastAsia="Times New Roman" w:hAnsi="Arial" w:cs="Arial"/>
                <w:b/>
                <w:bCs/>
                <w:sz w:val="20"/>
                <w:szCs w:val="20"/>
                <w:lang w:eastAsia="pt-BR"/>
              </w:rPr>
              <w:t>R$ 850,18</w:t>
            </w:r>
          </w:p>
        </w:tc>
      </w:tr>
    </w:tbl>
    <w:p w:rsidR="008E340F" w:rsidRDefault="008E340F" w:rsidP="00DE28C9">
      <w:pPr>
        <w:ind w:firstLine="360"/>
        <w:jc w:val="both"/>
        <w:rPr>
          <w:rFonts w:ascii="Times New Roman" w:hAnsi="Times New Roman" w:cs="Times New Roman"/>
        </w:rPr>
      </w:pPr>
    </w:p>
    <w:p w:rsidR="008E340F" w:rsidRDefault="008E340F" w:rsidP="00DE28C9">
      <w:pPr>
        <w:ind w:firstLine="360"/>
        <w:jc w:val="both"/>
        <w:rPr>
          <w:rFonts w:ascii="Times New Roman" w:hAnsi="Times New Roman" w:cs="Times New Roman"/>
        </w:rPr>
      </w:pPr>
    </w:p>
    <w:p w:rsidR="008E340F" w:rsidRDefault="008E340F" w:rsidP="00DE28C9">
      <w:pPr>
        <w:ind w:firstLine="360"/>
        <w:jc w:val="both"/>
        <w:rPr>
          <w:rFonts w:ascii="Times New Roman" w:hAnsi="Times New Roman" w:cs="Times New Roman"/>
        </w:rPr>
      </w:pPr>
      <w:r>
        <w:rPr>
          <w:rFonts w:ascii="Times New Roman" w:hAnsi="Times New Roman" w:cs="Times New Roman"/>
        </w:rPr>
        <w:t>Tabela I</w:t>
      </w:r>
      <w:r w:rsidR="0041516D">
        <w:rPr>
          <w:rFonts w:ascii="Times New Roman" w:hAnsi="Times New Roman" w:cs="Times New Roman"/>
        </w:rPr>
        <w:t>V</w:t>
      </w:r>
      <w:r>
        <w:rPr>
          <w:rFonts w:ascii="Times New Roman" w:hAnsi="Times New Roman" w:cs="Times New Roman"/>
        </w:rPr>
        <w:t xml:space="preserve"> Modelo novo com Self </w:t>
      </w:r>
      <w:proofErr w:type="spellStart"/>
      <w:r>
        <w:rPr>
          <w:rFonts w:ascii="Times New Roman" w:hAnsi="Times New Roman" w:cs="Times New Roman"/>
        </w:rPr>
        <w:t>booking</w:t>
      </w:r>
      <w:proofErr w:type="spellEnd"/>
      <w:r>
        <w:rPr>
          <w:rFonts w:ascii="Times New Roman" w:hAnsi="Times New Roman" w:cs="Times New Roman"/>
        </w:rPr>
        <w:t>, julho de 2013 a Fevereiro de 2014.</w:t>
      </w:r>
    </w:p>
    <w:tbl>
      <w:tblPr>
        <w:tblW w:w="8868" w:type="dxa"/>
        <w:tblInd w:w="55" w:type="dxa"/>
        <w:tblCellMar>
          <w:left w:w="70" w:type="dxa"/>
          <w:right w:w="70" w:type="dxa"/>
        </w:tblCellMar>
        <w:tblLook w:val="04A0" w:firstRow="1" w:lastRow="0" w:firstColumn="1" w:lastColumn="0" w:noHBand="0" w:noVBand="1"/>
      </w:tblPr>
      <w:tblGrid>
        <w:gridCol w:w="3449"/>
        <w:gridCol w:w="2020"/>
        <w:gridCol w:w="2466"/>
        <w:gridCol w:w="933"/>
      </w:tblGrid>
      <w:tr w:rsidR="0041516D" w:rsidRPr="0041516D" w:rsidTr="0041516D">
        <w:trPr>
          <w:trHeight w:val="255"/>
        </w:trPr>
        <w:tc>
          <w:tcPr>
            <w:tcW w:w="3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Grupo</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Rota</w:t>
            </w:r>
          </w:p>
        </w:tc>
        <w:tc>
          <w:tcPr>
            <w:tcW w:w="2466" w:type="dxa"/>
            <w:tcBorders>
              <w:top w:val="single" w:sz="4" w:space="0" w:color="auto"/>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Total</w:t>
            </w:r>
          </w:p>
        </w:tc>
        <w:tc>
          <w:tcPr>
            <w:tcW w:w="933" w:type="dxa"/>
            <w:tcBorders>
              <w:top w:val="single" w:sz="4" w:space="0" w:color="auto"/>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41878 - IPT</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R$ 456,62</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R$ 271,42</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R$ 554,29</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 / 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R$ 1.039,98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GIG</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R$ 414,34</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GIG / GIG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R$ 954,08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PPB / PPB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R$ 800,80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R$ 631,87</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 / 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R$ 909,64</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SSA</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R$ 603,00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GIG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R$ 363,98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GIG CGH / CGH GIG</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R$ 1.220,40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GIG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R$ 239,50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R$ 377,53</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GIG</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R$ 596,90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R$ 420,48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SDU / SDU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R$ 693,24</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SSA</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R$ 676,45</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SSA / SSA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R$ 597,60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R$ 620,89</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CGH / CGH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R$ 1.525,68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R$ 560,40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SSA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R$ 476,17</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lastRenderedPageBreak/>
              <w:t xml:space="preserve">41878 - IPT </w:t>
            </w:r>
            <w:r>
              <w:rPr>
                <w:rFonts w:ascii="Arial" w:eastAsia="Times New Roman" w:hAnsi="Arial" w:cs="Arial"/>
                <w:b/>
                <w:bCs/>
                <w:sz w:val="20"/>
                <w:szCs w:val="20"/>
                <w:lang w:eastAsia="pt-BR"/>
              </w:rPr>
              <w:t>Gasto médio por trecho</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R$ 673,63</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41996 - PM</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R$ 689,81</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CGH / CGH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R$ 1.019,80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R$ 434,71</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R$ 623,38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 / 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R$ 1.199,50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GIG</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R$ 408,90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R$ 630,00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GIG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R$ 420,90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GIG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R$ 287,75</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R$ 480,21</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BSB / BSB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R$ 1.081,11</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GIG</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R$ 351,60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R$ 334,38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SDU / SDU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R$ 1.075,80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SSA</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R$ 441,37</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R$ 524,77</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CGH / CGH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R$ 1.221,78</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R$ 314,07</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SSA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R$ 477,90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xml:space="preserve">41996 - PM </w:t>
            </w:r>
            <w:r>
              <w:rPr>
                <w:rFonts w:ascii="Arial" w:eastAsia="Times New Roman" w:hAnsi="Arial" w:cs="Arial"/>
                <w:b/>
                <w:bCs/>
                <w:sz w:val="20"/>
                <w:szCs w:val="20"/>
                <w:lang w:eastAsia="pt-BR"/>
              </w:rPr>
              <w:t>Gasto médio por trecho</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R$ 558,76</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510"/>
        </w:trPr>
        <w:tc>
          <w:tcPr>
            <w:tcW w:w="3449" w:type="dxa"/>
            <w:tcBorders>
              <w:top w:val="nil"/>
              <w:left w:val="single" w:sz="4" w:space="0" w:color="auto"/>
              <w:bottom w:val="single" w:sz="4" w:space="0" w:color="auto"/>
              <w:right w:val="single" w:sz="4" w:space="0" w:color="auto"/>
            </w:tcBorders>
            <w:shd w:val="clear" w:color="auto" w:fill="auto"/>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42005 - SEC GESTAO PUBLICA</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R$ 448,13</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 / 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R$ 760,24</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PPB / PPB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R$ 1.011,13</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R$ 209,00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 / 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R$ 820,00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SJP</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R$ 428,00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SJP / SJP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R$ 1.050,00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GRU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R$ 360,70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PPB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R$ 555,90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R$ 368,90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SJP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R$ 1.070,00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proofErr w:type="gramStart"/>
            <w:r w:rsidRPr="0041516D">
              <w:rPr>
                <w:rFonts w:ascii="Arial" w:eastAsia="Times New Roman" w:hAnsi="Arial" w:cs="Arial"/>
                <w:b/>
                <w:bCs/>
                <w:sz w:val="20"/>
                <w:szCs w:val="20"/>
                <w:lang w:eastAsia="pt-BR"/>
              </w:rPr>
              <w:t xml:space="preserve">42005 - SEC GESTAO PUBLICA </w:t>
            </w:r>
            <w:r>
              <w:rPr>
                <w:rFonts w:ascii="Arial" w:eastAsia="Times New Roman" w:hAnsi="Arial" w:cs="Arial"/>
                <w:b/>
                <w:bCs/>
                <w:sz w:val="20"/>
                <w:szCs w:val="20"/>
                <w:lang w:eastAsia="pt-BR"/>
              </w:rPr>
              <w:t>Gasto médio por trecho</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R$ 612,02</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510"/>
        </w:trPr>
        <w:tc>
          <w:tcPr>
            <w:tcW w:w="3449" w:type="dxa"/>
            <w:tcBorders>
              <w:top w:val="nil"/>
              <w:left w:val="single" w:sz="4" w:space="0" w:color="auto"/>
              <w:bottom w:val="single" w:sz="4" w:space="0" w:color="auto"/>
              <w:right w:val="single" w:sz="4" w:space="0" w:color="auto"/>
            </w:tcBorders>
            <w:shd w:val="clear" w:color="auto" w:fill="auto"/>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42678 - SEC DO ESTADO DA CULTURA</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R$ 483,90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R$ 590,90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 / 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R$ 998,80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PPB / PPB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R$ 772,70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R$ 483,65</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lastRenderedPageBreak/>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 / 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R$ 1.051,00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SJP / SJP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R$ 1.190,00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SJP / SJP GRU</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R$ 1.255,50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R$ 803,90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510"/>
        </w:trPr>
        <w:tc>
          <w:tcPr>
            <w:tcW w:w="3449" w:type="dxa"/>
            <w:tcBorders>
              <w:top w:val="nil"/>
              <w:left w:val="single" w:sz="4" w:space="0" w:color="auto"/>
              <w:bottom w:val="single" w:sz="4" w:space="0" w:color="auto"/>
              <w:right w:val="single" w:sz="4" w:space="0" w:color="auto"/>
            </w:tcBorders>
            <w:shd w:val="clear" w:color="auto" w:fill="auto"/>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proofErr w:type="gramStart"/>
            <w:r w:rsidRPr="0041516D">
              <w:rPr>
                <w:rFonts w:ascii="Arial" w:eastAsia="Times New Roman" w:hAnsi="Arial" w:cs="Arial"/>
                <w:b/>
                <w:bCs/>
                <w:sz w:val="20"/>
                <w:szCs w:val="20"/>
                <w:lang w:eastAsia="pt-BR"/>
              </w:rPr>
              <w:t xml:space="preserve">42678 - SEC DO ESTADO DA CULTURA </w:t>
            </w:r>
            <w:r>
              <w:rPr>
                <w:rFonts w:ascii="Arial" w:eastAsia="Times New Roman" w:hAnsi="Arial" w:cs="Arial"/>
                <w:b/>
                <w:bCs/>
                <w:sz w:val="20"/>
                <w:szCs w:val="20"/>
                <w:lang w:eastAsia="pt-BR"/>
              </w:rPr>
              <w:t>Gasto médio por trecho</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R$ 889,75</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510"/>
        </w:trPr>
        <w:tc>
          <w:tcPr>
            <w:tcW w:w="3449" w:type="dxa"/>
            <w:tcBorders>
              <w:top w:val="nil"/>
              <w:left w:val="single" w:sz="4" w:space="0" w:color="auto"/>
              <w:bottom w:val="single" w:sz="4" w:space="0" w:color="auto"/>
              <w:right w:val="single" w:sz="4" w:space="0" w:color="auto"/>
            </w:tcBorders>
            <w:shd w:val="clear" w:color="auto" w:fill="auto"/>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43932 - SEC SEGURANCA PUBLICA</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R$ 1.043,13</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R$ 530,69</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BSB / BSB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R$ 1.812,20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255"/>
        </w:trPr>
        <w:tc>
          <w:tcPr>
            <w:tcW w:w="3449" w:type="dxa"/>
            <w:tcBorders>
              <w:top w:val="nil"/>
              <w:left w:val="single" w:sz="4" w:space="0" w:color="auto"/>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CGH SDU / SDU CGH</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R$ 1.081,50</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510"/>
        </w:trPr>
        <w:tc>
          <w:tcPr>
            <w:tcW w:w="3449" w:type="dxa"/>
            <w:tcBorders>
              <w:top w:val="nil"/>
              <w:left w:val="single" w:sz="4" w:space="0" w:color="auto"/>
              <w:bottom w:val="single" w:sz="4" w:space="0" w:color="auto"/>
              <w:right w:val="single" w:sz="4" w:space="0" w:color="auto"/>
            </w:tcBorders>
            <w:shd w:val="clear" w:color="auto" w:fill="auto"/>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proofErr w:type="gramStart"/>
            <w:r w:rsidRPr="0041516D">
              <w:rPr>
                <w:rFonts w:ascii="Arial" w:eastAsia="Times New Roman" w:hAnsi="Arial" w:cs="Arial"/>
                <w:b/>
                <w:bCs/>
                <w:sz w:val="20"/>
                <w:szCs w:val="20"/>
                <w:lang w:eastAsia="pt-BR"/>
              </w:rPr>
              <w:t xml:space="preserve">43932 - SEC SEGURANCA PUBLICA </w:t>
            </w:r>
            <w:r>
              <w:rPr>
                <w:rFonts w:ascii="Arial" w:eastAsia="Times New Roman" w:hAnsi="Arial" w:cs="Arial"/>
                <w:b/>
                <w:bCs/>
                <w:sz w:val="20"/>
                <w:szCs w:val="20"/>
                <w:lang w:eastAsia="pt-BR"/>
              </w:rPr>
              <w:t>Gasto médio por trecho</w:t>
            </w:r>
            <w:proofErr w:type="gramEnd"/>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R$ 1.079,96</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sz w:val="20"/>
                <w:szCs w:val="20"/>
                <w:lang w:eastAsia="pt-BR"/>
              </w:rPr>
            </w:pPr>
            <w:r w:rsidRPr="0041516D">
              <w:rPr>
                <w:rFonts w:ascii="Arial" w:eastAsia="Times New Roman" w:hAnsi="Arial" w:cs="Arial"/>
                <w:sz w:val="20"/>
                <w:szCs w:val="20"/>
                <w:lang w:eastAsia="pt-BR"/>
              </w:rPr>
              <w:t> </w:t>
            </w:r>
          </w:p>
        </w:tc>
      </w:tr>
      <w:tr w:rsidR="0041516D" w:rsidRPr="0041516D" w:rsidTr="0041516D">
        <w:trPr>
          <w:trHeight w:val="510"/>
        </w:trPr>
        <w:tc>
          <w:tcPr>
            <w:tcW w:w="3449" w:type="dxa"/>
            <w:tcBorders>
              <w:top w:val="nil"/>
              <w:left w:val="single" w:sz="4" w:space="0" w:color="auto"/>
              <w:bottom w:val="single" w:sz="4" w:space="0" w:color="auto"/>
              <w:right w:val="single" w:sz="4" w:space="0" w:color="auto"/>
            </w:tcBorders>
            <w:shd w:val="clear" w:color="000000" w:fill="FFFF00"/>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Total geral Preço Médio da Passagem Aérea</w:t>
            </w:r>
          </w:p>
        </w:tc>
        <w:tc>
          <w:tcPr>
            <w:tcW w:w="2020" w:type="dxa"/>
            <w:tcBorders>
              <w:top w:val="nil"/>
              <w:left w:val="nil"/>
              <w:bottom w:val="single" w:sz="4" w:space="0" w:color="auto"/>
              <w:right w:val="single" w:sz="4" w:space="0" w:color="auto"/>
            </w:tcBorders>
            <w:shd w:val="clear" w:color="000000" w:fill="FFFF00"/>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000000" w:fill="FFFF00"/>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R$ 628,37</w:t>
            </w:r>
          </w:p>
        </w:tc>
        <w:tc>
          <w:tcPr>
            <w:tcW w:w="933" w:type="dxa"/>
            <w:tcBorders>
              <w:top w:val="nil"/>
              <w:left w:val="nil"/>
              <w:bottom w:val="single" w:sz="4" w:space="0" w:color="auto"/>
              <w:right w:val="single" w:sz="4" w:space="0" w:color="auto"/>
            </w:tcBorders>
            <w:shd w:val="clear" w:color="000000" w:fill="FFFF00"/>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-26,09%</w:t>
            </w:r>
          </w:p>
        </w:tc>
      </w:tr>
      <w:tr w:rsidR="0041516D" w:rsidRPr="0041516D" w:rsidTr="0041516D">
        <w:trPr>
          <w:trHeight w:val="765"/>
        </w:trPr>
        <w:tc>
          <w:tcPr>
            <w:tcW w:w="3449" w:type="dxa"/>
            <w:tcBorders>
              <w:top w:val="nil"/>
              <w:left w:val="single" w:sz="4" w:space="0" w:color="auto"/>
              <w:bottom w:val="single" w:sz="4" w:space="0" w:color="auto"/>
              <w:right w:val="single" w:sz="4" w:space="0" w:color="auto"/>
            </w:tcBorders>
            <w:shd w:val="clear" w:color="auto" w:fill="auto"/>
            <w:vAlign w:val="center"/>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Economia Alcançada</w:t>
            </w:r>
            <w:proofErr w:type="gramStart"/>
            <w:r w:rsidRPr="0041516D">
              <w:rPr>
                <w:rFonts w:ascii="Arial" w:eastAsia="Times New Roman" w:hAnsi="Arial" w:cs="Arial"/>
                <w:b/>
                <w:bCs/>
                <w:sz w:val="20"/>
                <w:szCs w:val="20"/>
                <w:lang w:eastAsia="pt-BR"/>
              </w:rPr>
              <w:t xml:space="preserve">  </w:t>
            </w:r>
            <w:proofErr w:type="gramEnd"/>
            <w:r w:rsidRPr="0041516D">
              <w:rPr>
                <w:rFonts w:ascii="Arial" w:eastAsia="Times New Roman" w:hAnsi="Arial" w:cs="Arial"/>
                <w:b/>
                <w:bCs/>
                <w:sz w:val="20"/>
                <w:szCs w:val="20"/>
                <w:lang w:eastAsia="pt-BR"/>
              </w:rPr>
              <w:t xml:space="preserve">Segundo Semestre 2013 Jan e </w:t>
            </w:r>
            <w:proofErr w:type="spellStart"/>
            <w:r w:rsidRPr="0041516D">
              <w:rPr>
                <w:rFonts w:ascii="Arial" w:eastAsia="Times New Roman" w:hAnsi="Arial" w:cs="Arial"/>
                <w:b/>
                <w:bCs/>
                <w:sz w:val="20"/>
                <w:szCs w:val="20"/>
                <w:lang w:eastAsia="pt-BR"/>
              </w:rPr>
              <w:t>Fev</w:t>
            </w:r>
            <w:proofErr w:type="spellEnd"/>
            <w:r w:rsidRPr="0041516D">
              <w:rPr>
                <w:rFonts w:ascii="Arial" w:eastAsia="Times New Roman" w:hAnsi="Arial" w:cs="Arial"/>
                <w:b/>
                <w:bCs/>
                <w:sz w:val="20"/>
                <w:szCs w:val="20"/>
                <w:lang w:eastAsia="pt-BR"/>
              </w:rPr>
              <w:t xml:space="preserve"> 2014</w:t>
            </w:r>
          </w:p>
        </w:tc>
        <w:tc>
          <w:tcPr>
            <w:tcW w:w="2020"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2466"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 </w:t>
            </w:r>
          </w:p>
        </w:tc>
        <w:tc>
          <w:tcPr>
            <w:tcW w:w="933" w:type="dxa"/>
            <w:tcBorders>
              <w:top w:val="nil"/>
              <w:left w:val="nil"/>
              <w:bottom w:val="single" w:sz="4" w:space="0" w:color="auto"/>
              <w:right w:val="single" w:sz="4" w:space="0" w:color="auto"/>
            </w:tcBorders>
            <w:shd w:val="clear" w:color="auto" w:fill="auto"/>
            <w:noWrap/>
            <w:vAlign w:val="bottom"/>
            <w:hideMark/>
          </w:tcPr>
          <w:p w:rsidR="0041516D" w:rsidRPr="0041516D" w:rsidRDefault="0041516D" w:rsidP="00DE28C9">
            <w:pPr>
              <w:spacing w:after="0" w:line="240" w:lineRule="auto"/>
              <w:jc w:val="both"/>
              <w:rPr>
                <w:rFonts w:ascii="Arial" w:eastAsia="Times New Roman" w:hAnsi="Arial" w:cs="Arial"/>
                <w:b/>
                <w:bCs/>
                <w:sz w:val="20"/>
                <w:szCs w:val="20"/>
                <w:lang w:eastAsia="pt-BR"/>
              </w:rPr>
            </w:pPr>
            <w:r w:rsidRPr="0041516D">
              <w:rPr>
                <w:rFonts w:ascii="Arial" w:eastAsia="Times New Roman" w:hAnsi="Arial" w:cs="Arial"/>
                <w:b/>
                <w:bCs/>
                <w:sz w:val="20"/>
                <w:szCs w:val="20"/>
                <w:lang w:eastAsia="pt-BR"/>
              </w:rPr>
              <w:t>26,09%</w:t>
            </w:r>
          </w:p>
        </w:tc>
      </w:tr>
    </w:tbl>
    <w:p w:rsidR="0041516D" w:rsidRDefault="0041516D" w:rsidP="00DE28C9">
      <w:pPr>
        <w:ind w:firstLine="360"/>
        <w:jc w:val="both"/>
        <w:rPr>
          <w:rFonts w:ascii="Times New Roman" w:hAnsi="Times New Roman" w:cs="Times New Roman"/>
        </w:rPr>
      </w:pPr>
    </w:p>
    <w:p w:rsidR="00DE28C9" w:rsidRDefault="00DE28C9" w:rsidP="00DE28C9">
      <w:pPr>
        <w:ind w:firstLine="360"/>
        <w:jc w:val="both"/>
        <w:rPr>
          <w:rFonts w:ascii="Times New Roman" w:hAnsi="Times New Roman" w:cs="Times New Roman"/>
        </w:rPr>
      </w:pPr>
      <w:r>
        <w:rPr>
          <w:rFonts w:ascii="Times New Roman" w:hAnsi="Times New Roman" w:cs="Times New Roman"/>
        </w:rPr>
        <w:t>Referencia:</w:t>
      </w:r>
    </w:p>
    <w:p w:rsidR="00DE28C9" w:rsidRDefault="00DE28C9" w:rsidP="00DE28C9">
      <w:pPr>
        <w:ind w:firstLine="360"/>
        <w:jc w:val="both"/>
        <w:rPr>
          <w:rFonts w:ascii="Times New Roman" w:hAnsi="Times New Roman" w:cs="Times New Roman"/>
        </w:rPr>
      </w:pPr>
      <w:r>
        <w:rPr>
          <w:rFonts w:ascii="Times New Roman" w:hAnsi="Times New Roman" w:cs="Times New Roman"/>
        </w:rPr>
        <w:t>JUSTEN FILHO, Marçal (201</w:t>
      </w:r>
      <w:r w:rsidR="008B423F">
        <w:rPr>
          <w:rFonts w:ascii="Times New Roman" w:hAnsi="Times New Roman" w:cs="Times New Roman"/>
        </w:rPr>
        <w:t>0) – Comentários a Lei de Licitações e Contratos -14ª Edição. Dialética. São Paulo, 2010.</w:t>
      </w:r>
    </w:p>
    <w:p w:rsidR="008B423F" w:rsidRDefault="008B423F" w:rsidP="00DE28C9">
      <w:pPr>
        <w:ind w:firstLine="360"/>
        <w:jc w:val="both"/>
        <w:rPr>
          <w:rFonts w:ascii="Times New Roman" w:hAnsi="Times New Roman" w:cs="Times New Roman"/>
        </w:rPr>
      </w:pPr>
      <w:r w:rsidRPr="008B423F">
        <w:rPr>
          <w:rFonts w:ascii="Times New Roman" w:hAnsi="Times New Roman" w:cs="Times New Roman"/>
        </w:rPr>
        <w:t xml:space="preserve">KINGDON, John W (2002) </w:t>
      </w:r>
      <w:proofErr w:type="gramStart"/>
      <w:r w:rsidRPr="008B423F">
        <w:rPr>
          <w:rFonts w:ascii="Times New Roman" w:hAnsi="Times New Roman" w:cs="Times New Roman"/>
        </w:rPr>
        <w:t>-Agendas</w:t>
      </w:r>
      <w:proofErr w:type="gramEnd"/>
      <w:r w:rsidRPr="008B423F">
        <w:rPr>
          <w:rFonts w:ascii="Times New Roman" w:hAnsi="Times New Roman" w:cs="Times New Roman"/>
        </w:rPr>
        <w:t xml:space="preserve">, </w:t>
      </w:r>
      <w:proofErr w:type="spellStart"/>
      <w:r w:rsidRPr="008B423F">
        <w:rPr>
          <w:rFonts w:ascii="Times New Roman" w:hAnsi="Times New Roman" w:cs="Times New Roman"/>
        </w:rPr>
        <w:t>Alternatives</w:t>
      </w:r>
      <w:proofErr w:type="spellEnd"/>
      <w:r w:rsidRPr="008B423F">
        <w:rPr>
          <w:rFonts w:ascii="Times New Roman" w:hAnsi="Times New Roman" w:cs="Times New Roman"/>
        </w:rPr>
        <w:t xml:space="preserve">, </w:t>
      </w:r>
      <w:proofErr w:type="spellStart"/>
      <w:r w:rsidRPr="008B423F">
        <w:rPr>
          <w:rFonts w:ascii="Times New Roman" w:hAnsi="Times New Roman" w:cs="Times New Roman"/>
        </w:rPr>
        <w:t>and</w:t>
      </w:r>
      <w:proofErr w:type="spellEnd"/>
      <w:r w:rsidRPr="008B423F">
        <w:rPr>
          <w:rFonts w:ascii="Times New Roman" w:hAnsi="Times New Roman" w:cs="Times New Roman"/>
        </w:rPr>
        <w:t xml:space="preserve"> </w:t>
      </w:r>
      <w:proofErr w:type="spellStart"/>
      <w:r w:rsidRPr="008B423F">
        <w:rPr>
          <w:rFonts w:ascii="Times New Roman" w:hAnsi="Times New Roman" w:cs="Times New Roman"/>
        </w:rPr>
        <w:t>Public</w:t>
      </w:r>
      <w:proofErr w:type="spellEnd"/>
      <w:r w:rsidRPr="008B423F">
        <w:rPr>
          <w:rFonts w:ascii="Times New Roman" w:hAnsi="Times New Roman" w:cs="Times New Roman"/>
        </w:rPr>
        <w:t xml:space="preserve"> Policies</w:t>
      </w:r>
      <w:r>
        <w:rPr>
          <w:rFonts w:ascii="Times New Roman" w:hAnsi="Times New Roman" w:cs="Times New Roman"/>
        </w:rPr>
        <w:t>-</w:t>
      </w:r>
      <w:proofErr w:type="spellStart"/>
      <w:r w:rsidRPr="008B423F">
        <w:rPr>
          <w:rFonts w:ascii="Times New Roman" w:hAnsi="Times New Roman" w:cs="Times New Roman"/>
        </w:rPr>
        <w:t>Longman</w:t>
      </w:r>
      <w:proofErr w:type="spellEnd"/>
      <w:r w:rsidRPr="008B423F">
        <w:rPr>
          <w:rFonts w:ascii="Times New Roman" w:hAnsi="Times New Roman" w:cs="Times New Roman"/>
        </w:rPr>
        <w:t xml:space="preserve"> </w:t>
      </w:r>
      <w:proofErr w:type="spellStart"/>
      <w:r w:rsidRPr="008B423F">
        <w:rPr>
          <w:rFonts w:ascii="Times New Roman" w:hAnsi="Times New Roman" w:cs="Times New Roman"/>
        </w:rPr>
        <w:t>Classics</w:t>
      </w:r>
      <w:proofErr w:type="spellEnd"/>
      <w:r w:rsidRPr="008B423F">
        <w:rPr>
          <w:rFonts w:ascii="Times New Roman" w:hAnsi="Times New Roman" w:cs="Times New Roman"/>
        </w:rPr>
        <w:t xml:space="preserve"> </w:t>
      </w:r>
      <w:proofErr w:type="spellStart"/>
      <w:r w:rsidRPr="008B423F">
        <w:rPr>
          <w:rFonts w:ascii="Times New Roman" w:hAnsi="Times New Roman" w:cs="Times New Roman"/>
        </w:rPr>
        <w:t>Edition</w:t>
      </w:r>
      <w:proofErr w:type="spellEnd"/>
      <w:r>
        <w:rPr>
          <w:rFonts w:ascii="Times New Roman" w:hAnsi="Times New Roman" w:cs="Times New Roman"/>
        </w:rPr>
        <w:t>- (2002).</w:t>
      </w:r>
    </w:p>
    <w:p w:rsidR="0071553A" w:rsidRDefault="0071553A" w:rsidP="00DE28C9">
      <w:pPr>
        <w:ind w:firstLine="360"/>
        <w:jc w:val="both"/>
        <w:rPr>
          <w:rFonts w:ascii="Times New Roman" w:hAnsi="Times New Roman" w:cs="Times New Roman"/>
        </w:rPr>
      </w:pPr>
    </w:p>
    <w:p w:rsidR="0071553A" w:rsidRPr="003D7D7C" w:rsidRDefault="0071553A" w:rsidP="0071553A">
      <w:pPr>
        <w:ind w:firstLine="360"/>
        <w:jc w:val="both"/>
        <w:rPr>
          <w:rFonts w:ascii="Times New Roman" w:hAnsi="Times New Roman" w:cs="Times New Roman"/>
        </w:rPr>
      </w:pPr>
      <w:r>
        <w:rPr>
          <w:rFonts w:ascii="Times New Roman" w:hAnsi="Times New Roman" w:cs="Times New Roman"/>
        </w:rPr>
        <w:t xml:space="preserve"> </w:t>
      </w:r>
    </w:p>
    <w:p w:rsidR="0071553A" w:rsidRDefault="0071553A" w:rsidP="00DE28C9">
      <w:pPr>
        <w:ind w:firstLine="360"/>
        <w:jc w:val="both"/>
        <w:rPr>
          <w:rFonts w:ascii="Times New Roman" w:hAnsi="Times New Roman" w:cs="Times New Roman"/>
        </w:rPr>
      </w:pPr>
    </w:p>
    <w:sectPr w:rsidR="0071553A" w:rsidSect="008E340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301" w:rsidRDefault="000B7301" w:rsidP="00C25FC5">
      <w:pPr>
        <w:spacing w:after="0" w:line="240" w:lineRule="auto"/>
      </w:pPr>
      <w:r>
        <w:separator/>
      </w:r>
    </w:p>
  </w:endnote>
  <w:endnote w:type="continuationSeparator" w:id="0">
    <w:p w:rsidR="000B7301" w:rsidRDefault="000B7301" w:rsidP="00C25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1517"/>
      <w:docPartObj>
        <w:docPartGallery w:val="Page Numbers (Bottom of Page)"/>
        <w:docPartUnique/>
      </w:docPartObj>
    </w:sdtPr>
    <w:sdtContent>
      <w:p w:rsidR="0041516D" w:rsidRDefault="0041516D">
        <w:pPr>
          <w:pStyle w:val="Rodap"/>
          <w:jc w:val="right"/>
        </w:pPr>
        <w:r>
          <w:fldChar w:fldCharType="begin"/>
        </w:r>
        <w:r>
          <w:instrText>PAGE   \* MERGEFORMAT</w:instrText>
        </w:r>
        <w:r>
          <w:fldChar w:fldCharType="separate"/>
        </w:r>
        <w:r w:rsidR="004E408F">
          <w:rPr>
            <w:noProof/>
          </w:rPr>
          <w:t>15</w:t>
        </w:r>
        <w:r>
          <w:rPr>
            <w:noProof/>
          </w:rPr>
          <w:fldChar w:fldCharType="end"/>
        </w:r>
      </w:p>
    </w:sdtContent>
  </w:sdt>
  <w:p w:rsidR="0041516D" w:rsidRDefault="004151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301" w:rsidRDefault="000B7301" w:rsidP="00C25FC5">
      <w:pPr>
        <w:spacing w:after="0" w:line="240" w:lineRule="auto"/>
      </w:pPr>
      <w:r>
        <w:separator/>
      </w:r>
    </w:p>
  </w:footnote>
  <w:footnote w:type="continuationSeparator" w:id="0">
    <w:p w:rsidR="000B7301" w:rsidRDefault="000B7301" w:rsidP="00C25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16D" w:rsidRPr="00C8005C" w:rsidRDefault="0041516D" w:rsidP="00B46AAE">
    <w:pPr>
      <w:pStyle w:val="Cabealho"/>
      <w:rPr>
        <w:rFonts w:ascii="Arial" w:hAnsi="Arial" w:cs="Arial"/>
        <w:b/>
        <w:sz w:val="16"/>
        <w:szCs w:val="16"/>
      </w:rPr>
    </w:pPr>
    <w:r>
      <w:rPr>
        <w:b/>
        <w:noProof/>
        <w:lang w:eastAsia="pt-BR"/>
      </w:rPr>
      <w:drawing>
        <wp:inline distT="0" distB="0" distL="0" distR="0" wp14:anchorId="32D1727D" wp14:editId="282201E0">
          <wp:extent cx="389232" cy="41934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216" cy="419324"/>
                  </a:xfrm>
                  <a:prstGeom prst="rect">
                    <a:avLst/>
                  </a:prstGeom>
                  <a:solidFill>
                    <a:srgbClr val="FFFFFF"/>
                  </a:solidFill>
                  <a:ln>
                    <a:noFill/>
                  </a:ln>
                </pic:spPr>
              </pic:pic>
            </a:graphicData>
          </a:graphic>
        </wp:inline>
      </w:drawing>
    </w:r>
    <w:r>
      <w:t xml:space="preserve">                                                </w:t>
    </w:r>
    <w:r w:rsidRPr="00C8005C">
      <w:rPr>
        <w:rFonts w:ascii="Arial" w:hAnsi="Arial" w:cs="Arial"/>
        <w:b/>
        <w:sz w:val="16"/>
        <w:szCs w:val="16"/>
      </w:rPr>
      <w:t>Governo do Estado de São Paulo</w:t>
    </w:r>
  </w:p>
  <w:p w:rsidR="0041516D" w:rsidRPr="00C8005C" w:rsidRDefault="0041516D" w:rsidP="00B46AAE">
    <w:pPr>
      <w:pStyle w:val="Cabealho"/>
      <w:jc w:val="center"/>
      <w:rPr>
        <w:rFonts w:ascii="Arial" w:hAnsi="Arial" w:cs="Arial"/>
        <w:b/>
        <w:sz w:val="16"/>
        <w:szCs w:val="16"/>
      </w:rPr>
    </w:pPr>
    <w:r w:rsidRPr="00C8005C">
      <w:rPr>
        <w:rFonts w:ascii="Arial" w:hAnsi="Arial" w:cs="Arial"/>
        <w:b/>
        <w:sz w:val="16"/>
        <w:szCs w:val="16"/>
      </w:rPr>
      <w:t xml:space="preserve">         Secretaria de Gestão Pública</w:t>
    </w:r>
  </w:p>
  <w:p w:rsidR="0041516D" w:rsidRPr="00C8005C" w:rsidRDefault="0041516D" w:rsidP="00B46AAE">
    <w:pPr>
      <w:pStyle w:val="Cabealho"/>
      <w:jc w:val="center"/>
      <w:rPr>
        <w:rFonts w:ascii="Arial" w:hAnsi="Arial" w:cs="Arial"/>
        <w:b/>
        <w:sz w:val="16"/>
        <w:szCs w:val="16"/>
      </w:rPr>
    </w:pPr>
    <w:proofErr w:type="spellStart"/>
    <w:r w:rsidRPr="00C8005C">
      <w:rPr>
        <w:rFonts w:ascii="Arial" w:hAnsi="Arial" w:cs="Arial"/>
        <w:b/>
        <w:sz w:val="16"/>
        <w:szCs w:val="16"/>
      </w:rPr>
      <w:t>Udemo</w:t>
    </w:r>
    <w:proofErr w:type="spellEnd"/>
    <w:r w:rsidRPr="00C8005C">
      <w:rPr>
        <w:rFonts w:ascii="Arial" w:hAnsi="Arial" w:cs="Arial"/>
        <w:b/>
        <w:sz w:val="16"/>
        <w:szCs w:val="16"/>
      </w:rPr>
      <w:t xml:space="preserve"> – Unidade de Desenvolvimento e Melhoria das Organizações</w:t>
    </w:r>
  </w:p>
  <w:p w:rsidR="0041516D" w:rsidRPr="00C8005C" w:rsidRDefault="0041516D" w:rsidP="00B46AAE">
    <w:pPr>
      <w:pStyle w:val="Cabealho"/>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5784"/>
    <w:multiLevelType w:val="hybridMultilevel"/>
    <w:tmpl w:val="E4726580"/>
    <w:lvl w:ilvl="0" w:tplc="CDCCA76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65D"/>
    <w:rsid w:val="00007009"/>
    <w:rsid w:val="0002145C"/>
    <w:rsid w:val="00022D44"/>
    <w:rsid w:val="0002478B"/>
    <w:rsid w:val="00047C92"/>
    <w:rsid w:val="00061291"/>
    <w:rsid w:val="000B7301"/>
    <w:rsid w:val="000C2709"/>
    <w:rsid w:val="000C69E2"/>
    <w:rsid w:val="000D256A"/>
    <w:rsid w:val="000E1420"/>
    <w:rsid w:val="000F74E7"/>
    <w:rsid w:val="000F7B21"/>
    <w:rsid w:val="00103B44"/>
    <w:rsid w:val="00104B0F"/>
    <w:rsid w:val="00111045"/>
    <w:rsid w:val="00150AB7"/>
    <w:rsid w:val="0015665D"/>
    <w:rsid w:val="00161414"/>
    <w:rsid w:val="00163E50"/>
    <w:rsid w:val="001769D8"/>
    <w:rsid w:val="00180859"/>
    <w:rsid w:val="001D14BB"/>
    <w:rsid w:val="001E7C9E"/>
    <w:rsid w:val="002014B3"/>
    <w:rsid w:val="002047D6"/>
    <w:rsid w:val="00211AEF"/>
    <w:rsid w:val="00212D62"/>
    <w:rsid w:val="0022203C"/>
    <w:rsid w:val="00225E7A"/>
    <w:rsid w:val="00247C41"/>
    <w:rsid w:val="00260C1A"/>
    <w:rsid w:val="00266EBE"/>
    <w:rsid w:val="0027227E"/>
    <w:rsid w:val="00274CA7"/>
    <w:rsid w:val="00293BEF"/>
    <w:rsid w:val="002A000A"/>
    <w:rsid w:val="002B7B75"/>
    <w:rsid w:val="003006B0"/>
    <w:rsid w:val="00316777"/>
    <w:rsid w:val="0032140E"/>
    <w:rsid w:val="00323586"/>
    <w:rsid w:val="0032749F"/>
    <w:rsid w:val="003809D1"/>
    <w:rsid w:val="003C493B"/>
    <w:rsid w:val="003E632D"/>
    <w:rsid w:val="0041516D"/>
    <w:rsid w:val="00432998"/>
    <w:rsid w:val="00433158"/>
    <w:rsid w:val="00447F26"/>
    <w:rsid w:val="004873CB"/>
    <w:rsid w:val="004B5579"/>
    <w:rsid w:val="004E408F"/>
    <w:rsid w:val="00577C30"/>
    <w:rsid w:val="005B7850"/>
    <w:rsid w:val="005E5746"/>
    <w:rsid w:val="005F5F4E"/>
    <w:rsid w:val="006057F9"/>
    <w:rsid w:val="00605DCC"/>
    <w:rsid w:val="0060678F"/>
    <w:rsid w:val="00606CD8"/>
    <w:rsid w:val="00620C64"/>
    <w:rsid w:val="0065165A"/>
    <w:rsid w:val="006561F9"/>
    <w:rsid w:val="006C16C6"/>
    <w:rsid w:val="006E0A55"/>
    <w:rsid w:val="006E3047"/>
    <w:rsid w:val="006E33DA"/>
    <w:rsid w:val="006E6F38"/>
    <w:rsid w:val="006F2670"/>
    <w:rsid w:val="00714415"/>
    <w:rsid w:val="0071553A"/>
    <w:rsid w:val="00726FED"/>
    <w:rsid w:val="0077183B"/>
    <w:rsid w:val="00773C2B"/>
    <w:rsid w:val="00775D9D"/>
    <w:rsid w:val="007822B7"/>
    <w:rsid w:val="00796488"/>
    <w:rsid w:val="007D79E8"/>
    <w:rsid w:val="007E5C70"/>
    <w:rsid w:val="00814C5C"/>
    <w:rsid w:val="00832992"/>
    <w:rsid w:val="0084202D"/>
    <w:rsid w:val="0085272B"/>
    <w:rsid w:val="00854643"/>
    <w:rsid w:val="00856A2D"/>
    <w:rsid w:val="008744AB"/>
    <w:rsid w:val="008B423F"/>
    <w:rsid w:val="008D0DE8"/>
    <w:rsid w:val="008D7286"/>
    <w:rsid w:val="008E340F"/>
    <w:rsid w:val="008E5E0A"/>
    <w:rsid w:val="009379BA"/>
    <w:rsid w:val="0094230B"/>
    <w:rsid w:val="00962131"/>
    <w:rsid w:val="00977125"/>
    <w:rsid w:val="009C6CAD"/>
    <w:rsid w:val="009D1BDA"/>
    <w:rsid w:val="009D33D8"/>
    <w:rsid w:val="00A045EC"/>
    <w:rsid w:val="00A1245C"/>
    <w:rsid w:val="00A371DA"/>
    <w:rsid w:val="00A43D78"/>
    <w:rsid w:val="00A459C0"/>
    <w:rsid w:val="00A47369"/>
    <w:rsid w:val="00A60F4A"/>
    <w:rsid w:val="00A761C4"/>
    <w:rsid w:val="00AC3B31"/>
    <w:rsid w:val="00AF2311"/>
    <w:rsid w:val="00AF7B9C"/>
    <w:rsid w:val="00B020D4"/>
    <w:rsid w:val="00B26ACE"/>
    <w:rsid w:val="00B32F42"/>
    <w:rsid w:val="00B46AAE"/>
    <w:rsid w:val="00B827C3"/>
    <w:rsid w:val="00B928F3"/>
    <w:rsid w:val="00BA2E6D"/>
    <w:rsid w:val="00BA49F9"/>
    <w:rsid w:val="00BC1939"/>
    <w:rsid w:val="00BE5376"/>
    <w:rsid w:val="00C13C9F"/>
    <w:rsid w:val="00C25FC5"/>
    <w:rsid w:val="00C333A2"/>
    <w:rsid w:val="00C5402F"/>
    <w:rsid w:val="00C7496D"/>
    <w:rsid w:val="00C8005C"/>
    <w:rsid w:val="00CB3CD7"/>
    <w:rsid w:val="00CC257D"/>
    <w:rsid w:val="00CF620A"/>
    <w:rsid w:val="00D200D6"/>
    <w:rsid w:val="00D65FBD"/>
    <w:rsid w:val="00D823F9"/>
    <w:rsid w:val="00D92759"/>
    <w:rsid w:val="00D9475E"/>
    <w:rsid w:val="00DA5D34"/>
    <w:rsid w:val="00DB032E"/>
    <w:rsid w:val="00DC25E4"/>
    <w:rsid w:val="00DE28C9"/>
    <w:rsid w:val="00E05117"/>
    <w:rsid w:val="00E71BFF"/>
    <w:rsid w:val="00EB3D30"/>
    <w:rsid w:val="00EC5006"/>
    <w:rsid w:val="00EF5757"/>
    <w:rsid w:val="00F0229F"/>
    <w:rsid w:val="00F2586A"/>
    <w:rsid w:val="00F43ED5"/>
    <w:rsid w:val="00F76B59"/>
    <w:rsid w:val="00F81FDC"/>
    <w:rsid w:val="00F870FB"/>
    <w:rsid w:val="00FA5457"/>
    <w:rsid w:val="00FC03D3"/>
    <w:rsid w:val="00FD1315"/>
    <w:rsid w:val="00FF2538"/>
    <w:rsid w:val="00FF3C1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5D"/>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25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5FC5"/>
  </w:style>
  <w:style w:type="paragraph" w:styleId="Rodap">
    <w:name w:val="footer"/>
    <w:basedOn w:val="Normal"/>
    <w:link w:val="RodapChar"/>
    <w:uiPriority w:val="99"/>
    <w:unhideWhenUsed/>
    <w:rsid w:val="00C25FC5"/>
    <w:pPr>
      <w:tabs>
        <w:tab w:val="center" w:pos="4252"/>
        <w:tab w:val="right" w:pos="8504"/>
      </w:tabs>
      <w:spacing w:after="0" w:line="240" w:lineRule="auto"/>
    </w:pPr>
  </w:style>
  <w:style w:type="character" w:customStyle="1" w:styleId="RodapChar">
    <w:name w:val="Rodapé Char"/>
    <w:basedOn w:val="Fontepargpadro"/>
    <w:link w:val="Rodap"/>
    <w:uiPriority w:val="99"/>
    <w:rsid w:val="00C25FC5"/>
  </w:style>
  <w:style w:type="paragraph" w:styleId="PargrafodaLista">
    <w:name w:val="List Paragraph"/>
    <w:basedOn w:val="Normal"/>
    <w:uiPriority w:val="34"/>
    <w:qFormat/>
    <w:rsid w:val="006E3047"/>
    <w:pPr>
      <w:ind w:left="720"/>
      <w:contextualSpacing/>
    </w:pPr>
  </w:style>
  <w:style w:type="paragraph" w:styleId="Textodebalo">
    <w:name w:val="Balloon Text"/>
    <w:basedOn w:val="Normal"/>
    <w:link w:val="TextodebaloChar"/>
    <w:uiPriority w:val="99"/>
    <w:semiHidden/>
    <w:unhideWhenUsed/>
    <w:rsid w:val="00B46A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5D"/>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C25F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5FC5"/>
  </w:style>
  <w:style w:type="paragraph" w:styleId="Rodap">
    <w:name w:val="footer"/>
    <w:basedOn w:val="Normal"/>
    <w:link w:val="RodapChar"/>
    <w:uiPriority w:val="99"/>
    <w:unhideWhenUsed/>
    <w:rsid w:val="00C25FC5"/>
    <w:pPr>
      <w:tabs>
        <w:tab w:val="center" w:pos="4252"/>
        <w:tab w:val="right" w:pos="8504"/>
      </w:tabs>
      <w:spacing w:after="0" w:line="240" w:lineRule="auto"/>
    </w:pPr>
  </w:style>
  <w:style w:type="character" w:customStyle="1" w:styleId="RodapChar">
    <w:name w:val="Rodapé Char"/>
    <w:basedOn w:val="Fontepargpadro"/>
    <w:link w:val="Rodap"/>
    <w:uiPriority w:val="99"/>
    <w:rsid w:val="00C25FC5"/>
  </w:style>
  <w:style w:type="paragraph" w:styleId="PargrafodaLista">
    <w:name w:val="List Paragraph"/>
    <w:basedOn w:val="Normal"/>
    <w:uiPriority w:val="34"/>
    <w:qFormat/>
    <w:rsid w:val="006E3047"/>
    <w:pPr>
      <w:ind w:left="720"/>
      <w:contextualSpacing/>
    </w:pPr>
  </w:style>
  <w:style w:type="paragraph" w:styleId="Textodebalo">
    <w:name w:val="Balloon Text"/>
    <w:basedOn w:val="Normal"/>
    <w:link w:val="TextodebaloChar"/>
    <w:uiPriority w:val="99"/>
    <w:semiHidden/>
    <w:unhideWhenUsed/>
    <w:rsid w:val="00B46A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6A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07065">
      <w:bodyDiv w:val="1"/>
      <w:marLeft w:val="0"/>
      <w:marRight w:val="0"/>
      <w:marTop w:val="0"/>
      <w:marBottom w:val="0"/>
      <w:divBdr>
        <w:top w:val="none" w:sz="0" w:space="0" w:color="auto"/>
        <w:left w:val="none" w:sz="0" w:space="0" w:color="auto"/>
        <w:bottom w:val="none" w:sz="0" w:space="0" w:color="auto"/>
        <w:right w:val="none" w:sz="0" w:space="0" w:color="auto"/>
      </w:divBdr>
    </w:div>
    <w:div w:id="764766698">
      <w:bodyDiv w:val="1"/>
      <w:marLeft w:val="0"/>
      <w:marRight w:val="0"/>
      <w:marTop w:val="0"/>
      <w:marBottom w:val="0"/>
      <w:divBdr>
        <w:top w:val="none" w:sz="0" w:space="0" w:color="auto"/>
        <w:left w:val="none" w:sz="0" w:space="0" w:color="auto"/>
        <w:bottom w:val="none" w:sz="0" w:space="0" w:color="auto"/>
        <w:right w:val="none" w:sz="0" w:space="0" w:color="auto"/>
      </w:divBdr>
    </w:div>
    <w:div w:id="870415981">
      <w:bodyDiv w:val="1"/>
      <w:marLeft w:val="0"/>
      <w:marRight w:val="0"/>
      <w:marTop w:val="0"/>
      <w:marBottom w:val="0"/>
      <w:divBdr>
        <w:top w:val="none" w:sz="0" w:space="0" w:color="auto"/>
        <w:left w:val="none" w:sz="0" w:space="0" w:color="auto"/>
        <w:bottom w:val="none" w:sz="0" w:space="0" w:color="auto"/>
        <w:right w:val="none" w:sz="0" w:space="0" w:color="auto"/>
      </w:divBdr>
    </w:div>
    <w:div w:id="1290353812">
      <w:bodyDiv w:val="1"/>
      <w:marLeft w:val="0"/>
      <w:marRight w:val="0"/>
      <w:marTop w:val="0"/>
      <w:marBottom w:val="0"/>
      <w:divBdr>
        <w:top w:val="none" w:sz="0" w:space="0" w:color="auto"/>
        <w:left w:val="none" w:sz="0" w:space="0" w:color="auto"/>
        <w:bottom w:val="none" w:sz="0" w:space="0" w:color="auto"/>
        <w:right w:val="none" w:sz="0" w:space="0" w:color="auto"/>
      </w:divBdr>
    </w:div>
    <w:div w:id="1290429890">
      <w:bodyDiv w:val="1"/>
      <w:marLeft w:val="0"/>
      <w:marRight w:val="0"/>
      <w:marTop w:val="0"/>
      <w:marBottom w:val="0"/>
      <w:divBdr>
        <w:top w:val="none" w:sz="0" w:space="0" w:color="auto"/>
        <w:left w:val="none" w:sz="0" w:space="0" w:color="auto"/>
        <w:bottom w:val="none" w:sz="0" w:space="0" w:color="auto"/>
        <w:right w:val="none" w:sz="0" w:space="0" w:color="auto"/>
      </w:divBdr>
    </w:div>
    <w:div w:id="1397508298">
      <w:bodyDiv w:val="1"/>
      <w:marLeft w:val="0"/>
      <w:marRight w:val="0"/>
      <w:marTop w:val="0"/>
      <w:marBottom w:val="0"/>
      <w:divBdr>
        <w:top w:val="none" w:sz="0" w:space="0" w:color="auto"/>
        <w:left w:val="none" w:sz="0" w:space="0" w:color="auto"/>
        <w:bottom w:val="none" w:sz="0" w:space="0" w:color="auto"/>
        <w:right w:val="none" w:sz="0" w:space="0" w:color="auto"/>
      </w:divBdr>
    </w:div>
    <w:div w:id="175932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430F1-464F-47CF-BCA7-21E8EE6E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15</Pages>
  <Words>6221</Words>
  <Characters>33596</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Guimarães de Araujo</dc:creator>
  <cp:keywords/>
  <dc:description/>
  <cp:lastModifiedBy>Daniel Guimarães de Araujo</cp:lastModifiedBy>
  <cp:revision>16</cp:revision>
  <cp:lastPrinted>2014-02-28T14:12:00Z</cp:lastPrinted>
  <dcterms:created xsi:type="dcterms:W3CDTF">2014-02-28T15:12:00Z</dcterms:created>
  <dcterms:modified xsi:type="dcterms:W3CDTF">2014-02-28T19:55:00Z</dcterms:modified>
</cp:coreProperties>
</file>